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E02" w:rsidRPr="002D7E02" w:rsidRDefault="004A156E" w:rsidP="002D7E02">
      <w:pPr>
        <w:spacing w:after="0" w:line="240" w:lineRule="auto"/>
        <w:ind w:left="-567" w:firstLine="567"/>
        <w:jc w:val="both"/>
        <w:rPr>
          <w:rFonts w:ascii="Times New Roman" w:hAnsi="Times New Roman"/>
          <w:sz w:val="28"/>
          <w:szCs w:val="28"/>
        </w:rPr>
      </w:pPr>
      <w:r w:rsidRPr="00AF6ECF">
        <w:rPr>
          <w:rFonts w:ascii="Times New Roman" w:hAnsi="Times New Roman"/>
          <w:sz w:val="28"/>
          <w:szCs w:val="28"/>
        </w:rPr>
        <w:t xml:space="preserve">На основании заявки </w:t>
      </w:r>
      <w:r w:rsidR="00E411E3">
        <w:rPr>
          <w:rFonts w:ascii="Times New Roman" w:hAnsi="Times New Roman"/>
          <w:sz w:val="28"/>
          <w:szCs w:val="28"/>
        </w:rPr>
        <w:t>РГП на ПХВ</w:t>
      </w:r>
      <w:r w:rsidR="00240FB6" w:rsidRPr="00AF6ECF">
        <w:rPr>
          <w:rFonts w:ascii="Times New Roman" w:hAnsi="Times New Roman"/>
          <w:sz w:val="28"/>
          <w:szCs w:val="28"/>
        </w:rPr>
        <w:t xml:space="preserve"> «</w:t>
      </w:r>
      <w:r w:rsidR="00E411E3">
        <w:rPr>
          <w:rFonts w:ascii="Times New Roman" w:hAnsi="Times New Roman"/>
          <w:sz w:val="28"/>
          <w:szCs w:val="28"/>
        </w:rPr>
        <w:t>Научно-исследовательский институт кардиологии и внутренних болезней</w:t>
      </w:r>
      <w:r w:rsidR="00E61F7C" w:rsidRPr="00AF6ECF">
        <w:rPr>
          <w:rFonts w:ascii="Times New Roman" w:hAnsi="Times New Roman"/>
          <w:sz w:val="28"/>
          <w:szCs w:val="28"/>
        </w:rPr>
        <w:t>»</w:t>
      </w:r>
      <w:r w:rsidRPr="00AF6ECF">
        <w:rPr>
          <w:rFonts w:ascii="Times New Roman" w:hAnsi="Times New Roman"/>
          <w:sz w:val="28"/>
          <w:szCs w:val="28"/>
        </w:rPr>
        <w:t xml:space="preserve"> (далее Заявитель) № </w:t>
      </w:r>
      <w:r w:rsidR="001A7286">
        <w:rPr>
          <w:rFonts w:ascii="Times New Roman" w:hAnsi="Times New Roman"/>
          <w:sz w:val="28"/>
          <w:szCs w:val="28"/>
        </w:rPr>
        <w:t>5-40</w:t>
      </w:r>
      <w:r w:rsidR="00CD2FA5" w:rsidRPr="00AF6ECF">
        <w:rPr>
          <w:rFonts w:ascii="Times New Roman" w:hAnsi="Times New Roman"/>
          <w:sz w:val="28"/>
          <w:szCs w:val="28"/>
        </w:rPr>
        <w:t xml:space="preserve"> </w:t>
      </w:r>
      <w:r w:rsidRPr="00AF6ECF">
        <w:rPr>
          <w:rFonts w:ascii="Times New Roman" w:hAnsi="Times New Roman"/>
          <w:sz w:val="28"/>
          <w:szCs w:val="28"/>
        </w:rPr>
        <w:t xml:space="preserve">от </w:t>
      </w:r>
      <w:r w:rsidR="001A7286">
        <w:rPr>
          <w:rFonts w:ascii="Times New Roman" w:hAnsi="Times New Roman"/>
          <w:sz w:val="28"/>
          <w:szCs w:val="28"/>
        </w:rPr>
        <w:t>6 января</w:t>
      </w:r>
      <w:r w:rsidR="006F351E" w:rsidRPr="00AF6ECF">
        <w:rPr>
          <w:rFonts w:ascii="Times New Roman" w:hAnsi="Times New Roman"/>
          <w:sz w:val="28"/>
          <w:szCs w:val="28"/>
        </w:rPr>
        <w:t xml:space="preserve"> </w:t>
      </w:r>
      <w:r w:rsidRPr="00AF6ECF">
        <w:rPr>
          <w:rFonts w:ascii="Times New Roman" w:hAnsi="Times New Roman"/>
          <w:sz w:val="28"/>
          <w:szCs w:val="28"/>
        </w:rPr>
        <w:t>201</w:t>
      </w:r>
      <w:r w:rsidR="001A7286">
        <w:rPr>
          <w:rFonts w:ascii="Times New Roman" w:hAnsi="Times New Roman"/>
          <w:sz w:val="28"/>
          <w:szCs w:val="28"/>
        </w:rPr>
        <w:t>7</w:t>
      </w:r>
      <w:r w:rsidR="00E411E3">
        <w:rPr>
          <w:rFonts w:ascii="Times New Roman" w:hAnsi="Times New Roman"/>
          <w:sz w:val="28"/>
          <w:szCs w:val="28"/>
        </w:rPr>
        <w:t> </w:t>
      </w:r>
      <w:r w:rsidR="002D7E02">
        <w:rPr>
          <w:rFonts w:ascii="Times New Roman" w:hAnsi="Times New Roman"/>
          <w:sz w:val="28"/>
          <w:szCs w:val="28"/>
        </w:rPr>
        <w:t xml:space="preserve">года </w:t>
      </w:r>
      <w:r w:rsidR="002D7E02" w:rsidRPr="002D7E02">
        <w:rPr>
          <w:rFonts w:ascii="Times New Roman" w:hAnsi="Times New Roman"/>
          <w:sz w:val="28"/>
          <w:szCs w:val="28"/>
        </w:rPr>
        <w:t>настоящим произведена</w:t>
      </w:r>
      <w:r w:rsidR="002D7E02">
        <w:rPr>
          <w:rFonts w:ascii="Times New Roman" w:hAnsi="Times New Roman"/>
          <w:sz w:val="28"/>
          <w:szCs w:val="28"/>
        </w:rPr>
        <w:t xml:space="preserve"> повторная </w:t>
      </w:r>
      <w:r w:rsidR="002D7E02" w:rsidRPr="002D7E02">
        <w:rPr>
          <w:rFonts w:ascii="Times New Roman" w:hAnsi="Times New Roman"/>
          <w:sz w:val="28"/>
          <w:szCs w:val="28"/>
        </w:rPr>
        <w:t>экспертиза медицинской технологии «</w:t>
      </w:r>
      <w:proofErr w:type="spellStart"/>
      <w:r w:rsidR="00C9557A" w:rsidRPr="00C9557A">
        <w:rPr>
          <w:rFonts w:ascii="Times New Roman" w:hAnsi="Times New Roman"/>
          <w:b/>
          <w:sz w:val="28"/>
          <w:szCs w:val="28"/>
        </w:rPr>
        <w:t>Транскоронарная</w:t>
      </w:r>
      <w:proofErr w:type="spellEnd"/>
      <w:r w:rsidR="00C9557A" w:rsidRPr="00C9557A">
        <w:rPr>
          <w:rFonts w:ascii="Times New Roman" w:hAnsi="Times New Roman"/>
          <w:b/>
          <w:sz w:val="28"/>
          <w:szCs w:val="28"/>
        </w:rPr>
        <w:t xml:space="preserve"> </w:t>
      </w:r>
      <w:proofErr w:type="spellStart"/>
      <w:r w:rsidR="00C9557A" w:rsidRPr="00C9557A">
        <w:rPr>
          <w:rFonts w:ascii="Times New Roman" w:hAnsi="Times New Roman"/>
          <w:b/>
          <w:sz w:val="28"/>
          <w:szCs w:val="28"/>
        </w:rPr>
        <w:t>септальная</w:t>
      </w:r>
      <w:proofErr w:type="spellEnd"/>
      <w:r w:rsidR="00C9557A" w:rsidRPr="00C9557A">
        <w:rPr>
          <w:rFonts w:ascii="Times New Roman" w:hAnsi="Times New Roman"/>
          <w:b/>
          <w:sz w:val="28"/>
          <w:szCs w:val="28"/>
        </w:rPr>
        <w:t xml:space="preserve"> спиртовая абляция при </w:t>
      </w:r>
      <w:proofErr w:type="spellStart"/>
      <w:r w:rsidR="00C9557A" w:rsidRPr="00C9557A">
        <w:rPr>
          <w:rFonts w:ascii="Times New Roman" w:hAnsi="Times New Roman"/>
          <w:b/>
          <w:sz w:val="28"/>
          <w:szCs w:val="28"/>
        </w:rPr>
        <w:t>обструктивной</w:t>
      </w:r>
      <w:proofErr w:type="spellEnd"/>
      <w:r w:rsidR="00C9557A" w:rsidRPr="00C9557A">
        <w:rPr>
          <w:rFonts w:ascii="Times New Roman" w:hAnsi="Times New Roman"/>
          <w:b/>
          <w:sz w:val="28"/>
          <w:szCs w:val="28"/>
        </w:rPr>
        <w:t xml:space="preserve"> гипертрофической </w:t>
      </w:r>
      <w:proofErr w:type="spellStart"/>
      <w:r w:rsidR="00C9557A" w:rsidRPr="00C9557A">
        <w:rPr>
          <w:rFonts w:ascii="Times New Roman" w:hAnsi="Times New Roman"/>
          <w:b/>
          <w:sz w:val="28"/>
          <w:szCs w:val="28"/>
        </w:rPr>
        <w:t>кардиомиопатии</w:t>
      </w:r>
      <w:proofErr w:type="spellEnd"/>
      <w:r w:rsidR="002D7E02" w:rsidRPr="00EB4D6E">
        <w:rPr>
          <w:rFonts w:ascii="Times New Roman" w:hAnsi="Times New Roman"/>
          <w:b/>
          <w:sz w:val="28"/>
          <w:szCs w:val="28"/>
        </w:rPr>
        <w:t>»</w:t>
      </w:r>
      <w:r w:rsidR="002D7E02" w:rsidRPr="002D7E02">
        <w:rPr>
          <w:rFonts w:ascii="Times New Roman" w:hAnsi="Times New Roman"/>
          <w:sz w:val="28"/>
          <w:szCs w:val="28"/>
        </w:rPr>
        <w:t xml:space="preserve"> на предмет соответствия</w:t>
      </w:r>
      <w:r w:rsidR="002D7E02">
        <w:rPr>
          <w:rFonts w:ascii="Times New Roman" w:hAnsi="Times New Roman"/>
          <w:sz w:val="28"/>
          <w:szCs w:val="28"/>
        </w:rPr>
        <w:t xml:space="preserve"> </w:t>
      </w:r>
      <w:r w:rsidR="002D7E02" w:rsidRPr="002D7E02">
        <w:rPr>
          <w:rFonts w:ascii="Times New Roman" w:hAnsi="Times New Roman"/>
          <w:sz w:val="28"/>
          <w:szCs w:val="28"/>
        </w:rPr>
        <w:t>критериям безопасности, эффективности и качества предложенного метода</w:t>
      </w:r>
      <w:r w:rsidR="002D7E02">
        <w:rPr>
          <w:rFonts w:ascii="Times New Roman" w:hAnsi="Times New Roman"/>
          <w:sz w:val="28"/>
          <w:szCs w:val="28"/>
        </w:rPr>
        <w:t xml:space="preserve"> </w:t>
      </w:r>
      <w:r w:rsidR="002D7E02" w:rsidRPr="002D7E02">
        <w:rPr>
          <w:rFonts w:ascii="Times New Roman" w:hAnsi="Times New Roman"/>
          <w:sz w:val="28"/>
          <w:szCs w:val="28"/>
        </w:rPr>
        <w:t>лечения.</w:t>
      </w:r>
      <w:r w:rsidR="001A7286">
        <w:rPr>
          <w:rFonts w:ascii="Times New Roman" w:hAnsi="Times New Roman"/>
          <w:sz w:val="28"/>
          <w:szCs w:val="28"/>
        </w:rPr>
        <w:t xml:space="preserve"> Данная технология была рассмотрена Экспертным Советом РЦРЗ (Протокол №</w:t>
      </w:r>
      <w:r w:rsidR="00C9557A">
        <w:rPr>
          <w:rFonts w:ascii="Times New Roman" w:hAnsi="Times New Roman"/>
          <w:sz w:val="28"/>
          <w:szCs w:val="28"/>
        </w:rPr>
        <w:t>2</w:t>
      </w:r>
      <w:r w:rsidR="001A7286">
        <w:rPr>
          <w:rFonts w:ascii="Times New Roman" w:hAnsi="Times New Roman"/>
          <w:sz w:val="28"/>
          <w:szCs w:val="28"/>
        </w:rPr>
        <w:t xml:space="preserve"> от 2</w:t>
      </w:r>
      <w:r w:rsidR="00C9557A">
        <w:rPr>
          <w:rFonts w:ascii="Times New Roman" w:hAnsi="Times New Roman"/>
          <w:sz w:val="28"/>
          <w:szCs w:val="28"/>
        </w:rPr>
        <w:t>4</w:t>
      </w:r>
      <w:r w:rsidR="001A7286">
        <w:rPr>
          <w:rFonts w:ascii="Times New Roman" w:hAnsi="Times New Roman"/>
          <w:sz w:val="28"/>
          <w:szCs w:val="28"/>
        </w:rPr>
        <w:t xml:space="preserve"> </w:t>
      </w:r>
      <w:r w:rsidR="00C9557A">
        <w:rPr>
          <w:rFonts w:ascii="Times New Roman" w:hAnsi="Times New Roman"/>
          <w:sz w:val="28"/>
          <w:szCs w:val="28"/>
        </w:rPr>
        <w:t>февраля</w:t>
      </w:r>
      <w:r w:rsidR="001A7286">
        <w:rPr>
          <w:rFonts w:ascii="Times New Roman" w:hAnsi="Times New Roman"/>
          <w:sz w:val="28"/>
          <w:szCs w:val="28"/>
        </w:rPr>
        <w:t xml:space="preserve"> 201</w:t>
      </w:r>
      <w:r w:rsidR="00C9557A">
        <w:rPr>
          <w:rFonts w:ascii="Times New Roman" w:hAnsi="Times New Roman"/>
          <w:sz w:val="28"/>
          <w:szCs w:val="28"/>
        </w:rPr>
        <w:t>4</w:t>
      </w:r>
      <w:r w:rsidR="001A7286">
        <w:rPr>
          <w:rFonts w:ascii="Times New Roman" w:hAnsi="Times New Roman"/>
          <w:sz w:val="28"/>
          <w:szCs w:val="28"/>
        </w:rPr>
        <w:t xml:space="preserve"> г.) и рекомендована на рассмотрение Экспертной Комисси</w:t>
      </w:r>
      <w:r w:rsidR="00E411E3">
        <w:rPr>
          <w:rFonts w:ascii="Times New Roman" w:hAnsi="Times New Roman"/>
          <w:sz w:val="28"/>
          <w:szCs w:val="28"/>
        </w:rPr>
        <w:t>ей по развитию здравоохранения МЗ РК, где была одобрена</w:t>
      </w:r>
      <w:r w:rsidR="00BD4206">
        <w:rPr>
          <w:rFonts w:ascii="Times New Roman" w:hAnsi="Times New Roman"/>
          <w:sz w:val="28"/>
          <w:szCs w:val="28"/>
        </w:rPr>
        <w:t xml:space="preserve"> к применению на территории РК </w:t>
      </w:r>
      <w:r w:rsidR="00E411E3">
        <w:rPr>
          <w:rFonts w:ascii="Times New Roman" w:hAnsi="Times New Roman"/>
          <w:sz w:val="28"/>
          <w:szCs w:val="28"/>
        </w:rPr>
        <w:t xml:space="preserve">(Протокол №7 от 30 мая 2014 г.). Необходимость повторной экспертизы возникла </w:t>
      </w:r>
      <w:r w:rsidR="0074039D">
        <w:rPr>
          <w:rFonts w:ascii="Times New Roman" w:hAnsi="Times New Roman"/>
          <w:sz w:val="28"/>
          <w:szCs w:val="28"/>
        </w:rPr>
        <w:t xml:space="preserve">в связи с решением </w:t>
      </w:r>
      <w:r w:rsidR="00E411E3">
        <w:rPr>
          <w:rFonts w:ascii="Times New Roman" w:hAnsi="Times New Roman"/>
          <w:sz w:val="28"/>
          <w:szCs w:val="28"/>
        </w:rPr>
        <w:t>Мед</w:t>
      </w:r>
      <w:r w:rsidR="0074039D">
        <w:rPr>
          <w:rFonts w:ascii="Times New Roman" w:hAnsi="Times New Roman"/>
          <w:sz w:val="28"/>
          <w:szCs w:val="28"/>
        </w:rPr>
        <w:t>ико-экономического Совета МЗ РК</w:t>
      </w:r>
      <w:r w:rsidR="00E411E3">
        <w:rPr>
          <w:rFonts w:ascii="Times New Roman" w:hAnsi="Times New Roman"/>
          <w:sz w:val="28"/>
          <w:szCs w:val="28"/>
        </w:rPr>
        <w:t>.</w:t>
      </w:r>
    </w:p>
    <w:p w:rsidR="002D7E02" w:rsidRPr="002D7E02" w:rsidRDefault="002D7E02" w:rsidP="002D7E02">
      <w:pPr>
        <w:spacing w:after="0" w:line="240" w:lineRule="auto"/>
        <w:ind w:left="-567" w:firstLine="567"/>
        <w:jc w:val="both"/>
        <w:rPr>
          <w:rFonts w:ascii="Times New Roman" w:hAnsi="Times New Roman"/>
          <w:sz w:val="28"/>
          <w:szCs w:val="28"/>
        </w:rPr>
      </w:pPr>
      <w:r w:rsidRPr="000F74C0">
        <w:rPr>
          <w:rFonts w:ascii="Times New Roman" w:hAnsi="Times New Roman"/>
          <w:b/>
          <w:sz w:val="28"/>
          <w:szCs w:val="28"/>
        </w:rPr>
        <w:t>Объект экспертизы:</w:t>
      </w:r>
      <w:r w:rsidRPr="002D7E02">
        <w:rPr>
          <w:rFonts w:ascii="Times New Roman" w:hAnsi="Times New Roman"/>
          <w:sz w:val="28"/>
          <w:szCs w:val="28"/>
        </w:rPr>
        <w:t xml:space="preserve"> </w:t>
      </w:r>
      <w:r>
        <w:rPr>
          <w:rFonts w:ascii="Times New Roman" w:hAnsi="Times New Roman"/>
          <w:sz w:val="28"/>
          <w:szCs w:val="28"/>
        </w:rPr>
        <w:t>метод лечения «</w:t>
      </w:r>
      <w:proofErr w:type="spellStart"/>
      <w:r w:rsidR="00C9557A" w:rsidRPr="00C9557A">
        <w:rPr>
          <w:rFonts w:ascii="Times New Roman" w:hAnsi="Times New Roman"/>
          <w:b/>
          <w:sz w:val="28"/>
          <w:szCs w:val="28"/>
        </w:rPr>
        <w:t>Транскоронарная</w:t>
      </w:r>
      <w:proofErr w:type="spellEnd"/>
      <w:r w:rsidR="00C9557A" w:rsidRPr="00C9557A">
        <w:rPr>
          <w:rFonts w:ascii="Times New Roman" w:hAnsi="Times New Roman"/>
          <w:b/>
          <w:sz w:val="28"/>
          <w:szCs w:val="28"/>
        </w:rPr>
        <w:t xml:space="preserve"> </w:t>
      </w:r>
      <w:proofErr w:type="spellStart"/>
      <w:r w:rsidR="00C9557A" w:rsidRPr="00C9557A">
        <w:rPr>
          <w:rFonts w:ascii="Times New Roman" w:hAnsi="Times New Roman"/>
          <w:b/>
          <w:sz w:val="28"/>
          <w:szCs w:val="28"/>
        </w:rPr>
        <w:t>септальная</w:t>
      </w:r>
      <w:proofErr w:type="spellEnd"/>
      <w:r w:rsidR="00C9557A" w:rsidRPr="00C9557A">
        <w:rPr>
          <w:rFonts w:ascii="Times New Roman" w:hAnsi="Times New Roman"/>
          <w:b/>
          <w:sz w:val="28"/>
          <w:szCs w:val="28"/>
        </w:rPr>
        <w:t xml:space="preserve"> спиртовая абляция при </w:t>
      </w:r>
      <w:proofErr w:type="spellStart"/>
      <w:r w:rsidR="00C9557A" w:rsidRPr="00C9557A">
        <w:rPr>
          <w:rFonts w:ascii="Times New Roman" w:hAnsi="Times New Roman"/>
          <w:b/>
          <w:sz w:val="28"/>
          <w:szCs w:val="28"/>
        </w:rPr>
        <w:t>обструктивной</w:t>
      </w:r>
      <w:proofErr w:type="spellEnd"/>
      <w:r w:rsidR="00C9557A" w:rsidRPr="00C9557A">
        <w:rPr>
          <w:rFonts w:ascii="Times New Roman" w:hAnsi="Times New Roman"/>
          <w:b/>
          <w:sz w:val="28"/>
          <w:szCs w:val="28"/>
        </w:rPr>
        <w:t xml:space="preserve"> гипертрофической </w:t>
      </w:r>
      <w:proofErr w:type="spellStart"/>
      <w:r w:rsidR="00C9557A" w:rsidRPr="00C9557A">
        <w:rPr>
          <w:rFonts w:ascii="Times New Roman" w:hAnsi="Times New Roman"/>
          <w:b/>
          <w:sz w:val="28"/>
          <w:szCs w:val="28"/>
        </w:rPr>
        <w:t>кардиомиопатии</w:t>
      </w:r>
      <w:proofErr w:type="spellEnd"/>
      <w:r>
        <w:rPr>
          <w:rFonts w:ascii="Times New Roman" w:hAnsi="Times New Roman"/>
          <w:sz w:val="28"/>
          <w:szCs w:val="28"/>
        </w:rPr>
        <w:t xml:space="preserve">», </w:t>
      </w:r>
      <w:r w:rsidRPr="002D7E02">
        <w:rPr>
          <w:rFonts w:ascii="Times New Roman" w:hAnsi="Times New Roman"/>
          <w:sz w:val="28"/>
          <w:szCs w:val="28"/>
        </w:rPr>
        <w:t>предл</w:t>
      </w:r>
      <w:r>
        <w:rPr>
          <w:rFonts w:ascii="Times New Roman" w:hAnsi="Times New Roman"/>
          <w:sz w:val="28"/>
          <w:szCs w:val="28"/>
        </w:rPr>
        <w:t>о</w:t>
      </w:r>
      <w:r w:rsidRPr="002D7E02">
        <w:rPr>
          <w:rFonts w:ascii="Times New Roman" w:hAnsi="Times New Roman"/>
          <w:sz w:val="28"/>
          <w:szCs w:val="28"/>
        </w:rPr>
        <w:t>женный для применения на территории РК на</w:t>
      </w:r>
      <w:r w:rsidR="00026B01">
        <w:rPr>
          <w:rFonts w:ascii="Times New Roman" w:hAnsi="Times New Roman"/>
          <w:sz w:val="28"/>
          <w:szCs w:val="28"/>
        </w:rPr>
        <w:t xml:space="preserve"> 2</w:t>
      </w:r>
      <w:r w:rsidR="009A2435">
        <w:rPr>
          <w:rFonts w:ascii="Times New Roman" w:hAnsi="Times New Roman"/>
          <w:sz w:val="28"/>
          <w:szCs w:val="28"/>
        </w:rPr>
        <w:t>1</w:t>
      </w:r>
      <w:r w:rsidRPr="002D7E02">
        <w:rPr>
          <w:rFonts w:ascii="Times New Roman" w:hAnsi="Times New Roman"/>
          <w:sz w:val="28"/>
          <w:szCs w:val="28"/>
        </w:rPr>
        <w:t xml:space="preserve"> страниц</w:t>
      </w:r>
      <w:r w:rsidR="009A2435">
        <w:rPr>
          <w:rFonts w:ascii="Times New Roman" w:hAnsi="Times New Roman"/>
          <w:sz w:val="28"/>
          <w:szCs w:val="28"/>
        </w:rPr>
        <w:t>е</w:t>
      </w:r>
      <w:r w:rsidRPr="002D7E02">
        <w:rPr>
          <w:rFonts w:ascii="Times New Roman" w:hAnsi="Times New Roman"/>
          <w:sz w:val="28"/>
          <w:szCs w:val="28"/>
        </w:rPr>
        <w:t>.</w:t>
      </w:r>
    </w:p>
    <w:p w:rsidR="002D7E02" w:rsidRPr="002D7E02" w:rsidRDefault="002D7E02" w:rsidP="002D7E02">
      <w:pPr>
        <w:spacing w:after="0" w:line="240" w:lineRule="auto"/>
        <w:ind w:left="-567" w:firstLine="567"/>
        <w:jc w:val="both"/>
        <w:rPr>
          <w:rFonts w:ascii="Times New Roman" w:hAnsi="Times New Roman"/>
          <w:sz w:val="28"/>
          <w:szCs w:val="28"/>
        </w:rPr>
      </w:pPr>
      <w:r w:rsidRPr="002D7E02">
        <w:rPr>
          <w:rFonts w:ascii="Times New Roman" w:hAnsi="Times New Roman"/>
          <w:sz w:val="28"/>
          <w:szCs w:val="28"/>
        </w:rPr>
        <w:t>Заявителем были представлены следующие материалы:</w:t>
      </w:r>
    </w:p>
    <w:p w:rsidR="002D7E02" w:rsidRPr="002D7E02" w:rsidRDefault="0074039D" w:rsidP="002D7E02">
      <w:pPr>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1. </w:t>
      </w:r>
      <w:r w:rsidR="00CD774D">
        <w:rPr>
          <w:rFonts w:ascii="Times New Roman" w:hAnsi="Times New Roman"/>
          <w:sz w:val="28"/>
          <w:szCs w:val="28"/>
        </w:rPr>
        <w:t>Выписка из протокола №7 заседания Экспертного Комиссии МЗ РК от 23 декабря 2013 г</w:t>
      </w:r>
      <w:r w:rsidR="00CD774D" w:rsidRPr="002D7E02">
        <w:rPr>
          <w:rFonts w:ascii="Times New Roman" w:hAnsi="Times New Roman"/>
          <w:sz w:val="28"/>
          <w:szCs w:val="28"/>
        </w:rPr>
        <w:t xml:space="preserve"> – </w:t>
      </w:r>
      <w:r w:rsidR="009807BF">
        <w:rPr>
          <w:rFonts w:ascii="Times New Roman" w:hAnsi="Times New Roman"/>
          <w:sz w:val="28"/>
          <w:szCs w:val="28"/>
        </w:rPr>
        <w:t>1</w:t>
      </w:r>
      <w:r w:rsidR="00CD774D" w:rsidRPr="002D7E02">
        <w:rPr>
          <w:rFonts w:ascii="Times New Roman" w:hAnsi="Times New Roman"/>
          <w:sz w:val="28"/>
          <w:szCs w:val="28"/>
        </w:rPr>
        <w:t xml:space="preserve"> стр</w:t>
      </w:r>
      <w:r w:rsidR="002D7E02" w:rsidRPr="002D7E02">
        <w:rPr>
          <w:rFonts w:ascii="Times New Roman" w:hAnsi="Times New Roman"/>
          <w:sz w:val="28"/>
          <w:szCs w:val="28"/>
        </w:rPr>
        <w:t>.,</w:t>
      </w:r>
    </w:p>
    <w:p w:rsidR="002D7E02" w:rsidRPr="002D7E02" w:rsidRDefault="009A2435" w:rsidP="002D7E02">
      <w:pPr>
        <w:spacing w:after="0" w:line="240" w:lineRule="auto"/>
        <w:ind w:left="-567" w:firstLine="567"/>
        <w:jc w:val="both"/>
        <w:rPr>
          <w:rFonts w:ascii="Times New Roman" w:hAnsi="Times New Roman"/>
          <w:sz w:val="28"/>
          <w:szCs w:val="28"/>
        </w:rPr>
      </w:pPr>
      <w:r>
        <w:rPr>
          <w:rFonts w:ascii="Times New Roman" w:hAnsi="Times New Roman"/>
          <w:sz w:val="28"/>
          <w:szCs w:val="28"/>
        </w:rPr>
        <w:t>2</w:t>
      </w:r>
      <w:r w:rsidR="002D7E02" w:rsidRPr="002D7E02">
        <w:rPr>
          <w:rFonts w:ascii="Times New Roman" w:hAnsi="Times New Roman"/>
          <w:sz w:val="28"/>
          <w:szCs w:val="28"/>
        </w:rPr>
        <w:t xml:space="preserve">. </w:t>
      </w:r>
      <w:r w:rsidR="00CD774D">
        <w:rPr>
          <w:rFonts w:ascii="Times New Roman" w:hAnsi="Times New Roman"/>
          <w:sz w:val="28"/>
          <w:szCs w:val="28"/>
        </w:rPr>
        <w:t>Клинический протокол оперативного и диагностического вмешательства</w:t>
      </w:r>
      <w:r w:rsidR="002D7E02" w:rsidRPr="002D7E02">
        <w:rPr>
          <w:rFonts w:ascii="Times New Roman" w:hAnsi="Times New Roman"/>
          <w:sz w:val="28"/>
          <w:szCs w:val="28"/>
        </w:rPr>
        <w:t xml:space="preserve"> – </w:t>
      </w:r>
      <w:r w:rsidR="0074039D">
        <w:rPr>
          <w:rFonts w:ascii="Times New Roman" w:hAnsi="Times New Roman"/>
          <w:sz w:val="28"/>
          <w:szCs w:val="28"/>
        </w:rPr>
        <w:t xml:space="preserve">«Эндоскопическая </w:t>
      </w:r>
      <w:proofErr w:type="spellStart"/>
      <w:r w:rsidR="0074039D">
        <w:rPr>
          <w:rFonts w:ascii="Times New Roman" w:hAnsi="Times New Roman"/>
          <w:sz w:val="28"/>
          <w:szCs w:val="28"/>
        </w:rPr>
        <w:t>мукозрезекция</w:t>
      </w:r>
      <w:proofErr w:type="spellEnd"/>
      <w:r w:rsidR="0074039D">
        <w:rPr>
          <w:rFonts w:ascii="Times New Roman" w:hAnsi="Times New Roman"/>
          <w:sz w:val="28"/>
          <w:szCs w:val="28"/>
        </w:rPr>
        <w:t xml:space="preserve"> </w:t>
      </w:r>
      <w:r w:rsidR="009807BF" w:rsidRPr="009807BF">
        <w:rPr>
          <w:rFonts w:ascii="Times New Roman" w:hAnsi="Times New Roman"/>
          <w:sz w:val="28"/>
          <w:szCs w:val="28"/>
        </w:rPr>
        <w:t xml:space="preserve">при </w:t>
      </w:r>
      <w:proofErr w:type="spellStart"/>
      <w:r w:rsidR="009807BF" w:rsidRPr="009807BF">
        <w:rPr>
          <w:rFonts w:ascii="Times New Roman" w:hAnsi="Times New Roman"/>
          <w:sz w:val="28"/>
          <w:szCs w:val="28"/>
        </w:rPr>
        <w:t>диспластических</w:t>
      </w:r>
      <w:proofErr w:type="spellEnd"/>
      <w:r w:rsidR="009807BF" w:rsidRPr="009807BF">
        <w:rPr>
          <w:rFonts w:ascii="Times New Roman" w:hAnsi="Times New Roman"/>
          <w:sz w:val="28"/>
          <w:szCs w:val="28"/>
        </w:rPr>
        <w:t xml:space="preserve"> изменениях сли</w:t>
      </w:r>
      <w:r w:rsidR="009807BF">
        <w:rPr>
          <w:rFonts w:ascii="Times New Roman" w:hAnsi="Times New Roman"/>
          <w:sz w:val="28"/>
          <w:szCs w:val="28"/>
        </w:rPr>
        <w:t xml:space="preserve">зистой, ранних формах рака ЖКТ», рекомендованный протоколом №12 ЭС РЦРЗ от 15.10.2015г. </w:t>
      </w:r>
      <w:r w:rsidR="009807BF" w:rsidRPr="002D7E02">
        <w:rPr>
          <w:rFonts w:ascii="Times New Roman" w:hAnsi="Times New Roman"/>
          <w:sz w:val="28"/>
          <w:szCs w:val="28"/>
        </w:rPr>
        <w:t xml:space="preserve">– </w:t>
      </w:r>
      <w:r w:rsidR="008E4934">
        <w:rPr>
          <w:rFonts w:ascii="Times New Roman" w:hAnsi="Times New Roman"/>
          <w:sz w:val="28"/>
          <w:szCs w:val="28"/>
        </w:rPr>
        <w:t>7</w:t>
      </w:r>
      <w:r w:rsidR="009807BF" w:rsidRPr="002D7E02">
        <w:rPr>
          <w:rFonts w:ascii="Times New Roman" w:hAnsi="Times New Roman"/>
          <w:sz w:val="28"/>
          <w:szCs w:val="28"/>
        </w:rPr>
        <w:t xml:space="preserve"> стр</w:t>
      </w:r>
      <w:r w:rsidR="002D7E02" w:rsidRPr="002D7E02">
        <w:rPr>
          <w:rFonts w:ascii="Times New Roman" w:hAnsi="Times New Roman"/>
          <w:sz w:val="28"/>
          <w:szCs w:val="28"/>
        </w:rPr>
        <w:t>.,</w:t>
      </w:r>
    </w:p>
    <w:p w:rsidR="002D7E02" w:rsidRDefault="009A2435" w:rsidP="002D7E02">
      <w:pPr>
        <w:spacing w:after="0" w:line="240" w:lineRule="auto"/>
        <w:ind w:left="-567" w:firstLine="567"/>
        <w:jc w:val="both"/>
        <w:rPr>
          <w:rFonts w:ascii="Times New Roman" w:hAnsi="Times New Roman"/>
          <w:sz w:val="28"/>
          <w:szCs w:val="28"/>
        </w:rPr>
      </w:pPr>
      <w:r>
        <w:rPr>
          <w:rFonts w:ascii="Times New Roman" w:hAnsi="Times New Roman"/>
          <w:sz w:val="28"/>
          <w:szCs w:val="28"/>
        </w:rPr>
        <w:t>3</w:t>
      </w:r>
      <w:r w:rsidR="002D7E02" w:rsidRPr="002D7E02">
        <w:rPr>
          <w:rFonts w:ascii="Times New Roman" w:hAnsi="Times New Roman"/>
          <w:sz w:val="28"/>
          <w:szCs w:val="28"/>
        </w:rPr>
        <w:t xml:space="preserve">. </w:t>
      </w:r>
      <w:r w:rsidR="009807BF">
        <w:rPr>
          <w:rFonts w:ascii="Times New Roman" w:hAnsi="Times New Roman"/>
          <w:sz w:val="28"/>
          <w:szCs w:val="28"/>
        </w:rPr>
        <w:t>Протокол заседания рабочей группы по вопросам развития медицинских технологий ДОМП МЗСР РК от 31 августа 2016 года</w:t>
      </w:r>
      <w:r w:rsidR="002D7E02" w:rsidRPr="002D7E02">
        <w:rPr>
          <w:rFonts w:ascii="Times New Roman" w:hAnsi="Times New Roman"/>
          <w:sz w:val="28"/>
          <w:szCs w:val="28"/>
        </w:rPr>
        <w:t xml:space="preserve"> – 1 стр.</w:t>
      </w:r>
    </w:p>
    <w:p w:rsidR="009807BF" w:rsidRDefault="009A2435" w:rsidP="002D7E02">
      <w:pPr>
        <w:spacing w:after="0" w:line="240" w:lineRule="auto"/>
        <w:ind w:left="-567" w:firstLine="567"/>
        <w:jc w:val="both"/>
        <w:rPr>
          <w:rFonts w:ascii="Times New Roman" w:hAnsi="Times New Roman"/>
          <w:sz w:val="28"/>
          <w:szCs w:val="28"/>
        </w:rPr>
      </w:pPr>
      <w:r>
        <w:rPr>
          <w:rFonts w:ascii="Times New Roman" w:hAnsi="Times New Roman"/>
          <w:sz w:val="28"/>
          <w:szCs w:val="28"/>
        </w:rPr>
        <w:t>4</w:t>
      </w:r>
      <w:r w:rsidR="009807BF">
        <w:rPr>
          <w:rFonts w:ascii="Times New Roman" w:hAnsi="Times New Roman"/>
          <w:sz w:val="28"/>
          <w:szCs w:val="28"/>
        </w:rPr>
        <w:t>. Сводный расчет стоимости -</w:t>
      </w:r>
      <w:r w:rsidR="00D826A8">
        <w:rPr>
          <w:rFonts w:ascii="Times New Roman" w:hAnsi="Times New Roman"/>
          <w:sz w:val="28"/>
          <w:szCs w:val="28"/>
        </w:rPr>
        <w:t>5</w:t>
      </w:r>
      <w:r w:rsidR="009807BF">
        <w:rPr>
          <w:rFonts w:ascii="Times New Roman" w:hAnsi="Times New Roman"/>
          <w:sz w:val="28"/>
          <w:szCs w:val="28"/>
        </w:rPr>
        <w:t xml:space="preserve"> стр.</w:t>
      </w:r>
    </w:p>
    <w:p w:rsidR="00D826A8" w:rsidRDefault="009A2435" w:rsidP="002D7E02">
      <w:pPr>
        <w:spacing w:after="0" w:line="240" w:lineRule="auto"/>
        <w:ind w:left="-567" w:firstLine="567"/>
        <w:jc w:val="both"/>
        <w:rPr>
          <w:rFonts w:ascii="Times New Roman" w:hAnsi="Times New Roman"/>
          <w:sz w:val="28"/>
          <w:szCs w:val="28"/>
        </w:rPr>
      </w:pPr>
      <w:r>
        <w:rPr>
          <w:rFonts w:ascii="Times New Roman" w:hAnsi="Times New Roman"/>
          <w:sz w:val="28"/>
          <w:szCs w:val="28"/>
        </w:rPr>
        <w:t>5</w:t>
      </w:r>
      <w:r w:rsidR="00D826A8">
        <w:rPr>
          <w:rFonts w:ascii="Times New Roman" w:hAnsi="Times New Roman"/>
          <w:sz w:val="28"/>
          <w:szCs w:val="28"/>
        </w:rPr>
        <w:t xml:space="preserve">. Анализ фактических </w:t>
      </w:r>
      <w:r w:rsidR="003B7BFF">
        <w:rPr>
          <w:rFonts w:ascii="Times New Roman" w:hAnsi="Times New Roman"/>
          <w:sz w:val="28"/>
          <w:szCs w:val="28"/>
        </w:rPr>
        <w:t>результатов</w:t>
      </w:r>
      <w:r w:rsidR="00D826A8">
        <w:rPr>
          <w:rFonts w:ascii="Times New Roman" w:hAnsi="Times New Roman"/>
          <w:sz w:val="28"/>
          <w:szCs w:val="28"/>
        </w:rPr>
        <w:t xml:space="preserve"> оказанных услуг по РК согласно ЭРСБ РЦЭЗ -2 стр</w:t>
      </w:r>
    </w:p>
    <w:p w:rsidR="008E4934" w:rsidRDefault="008E4934" w:rsidP="002D7E02">
      <w:pPr>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6. </w:t>
      </w:r>
      <w:r w:rsidRPr="008E4934">
        <w:rPr>
          <w:rFonts w:ascii="Times New Roman" w:hAnsi="Times New Roman"/>
          <w:sz w:val="28"/>
          <w:szCs w:val="28"/>
        </w:rPr>
        <w:t xml:space="preserve">Данные по </w:t>
      </w:r>
      <w:proofErr w:type="spellStart"/>
      <w:r w:rsidRPr="008E4934">
        <w:rPr>
          <w:rFonts w:ascii="Times New Roman" w:hAnsi="Times New Roman"/>
          <w:sz w:val="28"/>
          <w:szCs w:val="28"/>
        </w:rPr>
        <w:t>кардиомиопатии</w:t>
      </w:r>
      <w:proofErr w:type="spellEnd"/>
      <w:r w:rsidRPr="008E4934">
        <w:rPr>
          <w:rFonts w:ascii="Times New Roman" w:hAnsi="Times New Roman"/>
          <w:sz w:val="28"/>
          <w:szCs w:val="28"/>
        </w:rPr>
        <w:t xml:space="preserve"> РЦЭЗ</w:t>
      </w:r>
      <w:r>
        <w:rPr>
          <w:rFonts w:ascii="Times New Roman" w:hAnsi="Times New Roman"/>
          <w:sz w:val="28"/>
          <w:szCs w:val="28"/>
        </w:rPr>
        <w:t xml:space="preserve">-2 </w:t>
      </w:r>
      <w:proofErr w:type="spellStart"/>
      <w:r>
        <w:rPr>
          <w:rFonts w:ascii="Times New Roman" w:hAnsi="Times New Roman"/>
          <w:sz w:val="28"/>
          <w:szCs w:val="28"/>
        </w:rPr>
        <w:t>стр</w:t>
      </w:r>
      <w:proofErr w:type="spellEnd"/>
    </w:p>
    <w:p w:rsidR="00026B01" w:rsidRDefault="009A4140" w:rsidP="002D7E02">
      <w:pPr>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7. </w:t>
      </w:r>
      <w:r w:rsidR="00026B01" w:rsidRPr="00026B01">
        <w:rPr>
          <w:rFonts w:ascii="Times New Roman" w:hAnsi="Times New Roman"/>
          <w:sz w:val="28"/>
          <w:szCs w:val="28"/>
        </w:rPr>
        <w:t>Клиническое обоснование</w:t>
      </w:r>
      <w:r w:rsidR="00026B01">
        <w:rPr>
          <w:rFonts w:ascii="Times New Roman" w:hAnsi="Times New Roman"/>
          <w:sz w:val="28"/>
          <w:szCs w:val="28"/>
        </w:rPr>
        <w:t xml:space="preserve"> – </w:t>
      </w:r>
      <w:r w:rsidR="009A2435">
        <w:rPr>
          <w:rFonts w:ascii="Times New Roman" w:hAnsi="Times New Roman"/>
          <w:sz w:val="28"/>
          <w:szCs w:val="28"/>
        </w:rPr>
        <w:t>3</w:t>
      </w:r>
      <w:r w:rsidR="00026B01">
        <w:rPr>
          <w:rFonts w:ascii="Times New Roman" w:hAnsi="Times New Roman"/>
          <w:sz w:val="28"/>
          <w:szCs w:val="28"/>
        </w:rPr>
        <w:t xml:space="preserve"> стр.</w:t>
      </w:r>
    </w:p>
    <w:p w:rsidR="002D7E02" w:rsidRPr="002D7E02" w:rsidRDefault="002D7E02" w:rsidP="002D7E02">
      <w:pPr>
        <w:spacing w:after="0" w:line="240" w:lineRule="auto"/>
        <w:ind w:left="-567" w:firstLine="567"/>
        <w:jc w:val="both"/>
        <w:rPr>
          <w:rFonts w:ascii="Times New Roman" w:hAnsi="Times New Roman"/>
          <w:sz w:val="28"/>
          <w:szCs w:val="28"/>
        </w:rPr>
      </w:pPr>
      <w:r w:rsidRPr="000F74C0">
        <w:rPr>
          <w:rFonts w:ascii="Times New Roman" w:hAnsi="Times New Roman"/>
          <w:b/>
          <w:sz w:val="28"/>
          <w:szCs w:val="28"/>
        </w:rPr>
        <w:t>Методы экспертизы:</w:t>
      </w:r>
      <w:r w:rsidRPr="002D7E02">
        <w:rPr>
          <w:rFonts w:ascii="Times New Roman" w:hAnsi="Times New Roman"/>
          <w:sz w:val="28"/>
          <w:szCs w:val="28"/>
        </w:rPr>
        <w:t xml:space="preserve"> анализ соотв</w:t>
      </w:r>
      <w:r>
        <w:rPr>
          <w:rFonts w:ascii="Times New Roman" w:hAnsi="Times New Roman"/>
          <w:sz w:val="28"/>
          <w:szCs w:val="28"/>
        </w:rPr>
        <w:t xml:space="preserve">етствия критериям безопасности, </w:t>
      </w:r>
      <w:r w:rsidRPr="002D7E02">
        <w:rPr>
          <w:rFonts w:ascii="Times New Roman" w:hAnsi="Times New Roman"/>
          <w:sz w:val="28"/>
          <w:szCs w:val="28"/>
        </w:rPr>
        <w:t>эффективности и качества предложенной к рассмотрению медицинской</w:t>
      </w:r>
      <w:r>
        <w:rPr>
          <w:rFonts w:ascii="Times New Roman" w:hAnsi="Times New Roman"/>
          <w:sz w:val="28"/>
          <w:szCs w:val="28"/>
        </w:rPr>
        <w:t xml:space="preserve"> </w:t>
      </w:r>
      <w:r w:rsidRPr="002D7E02">
        <w:rPr>
          <w:rFonts w:ascii="Times New Roman" w:hAnsi="Times New Roman"/>
          <w:sz w:val="28"/>
          <w:szCs w:val="28"/>
        </w:rPr>
        <w:t>технологии.</w:t>
      </w:r>
    </w:p>
    <w:p w:rsidR="002D7E02" w:rsidRPr="002D7E02" w:rsidRDefault="002D7E02" w:rsidP="000F74C0">
      <w:pPr>
        <w:spacing w:after="0" w:line="240" w:lineRule="auto"/>
        <w:ind w:left="-567" w:firstLine="567"/>
        <w:jc w:val="both"/>
        <w:rPr>
          <w:rFonts w:ascii="Times New Roman" w:hAnsi="Times New Roman"/>
          <w:sz w:val="28"/>
          <w:szCs w:val="28"/>
        </w:rPr>
      </w:pPr>
      <w:r w:rsidRPr="000F74C0">
        <w:rPr>
          <w:rFonts w:ascii="Times New Roman" w:hAnsi="Times New Roman"/>
          <w:b/>
          <w:sz w:val="28"/>
          <w:szCs w:val="28"/>
        </w:rPr>
        <w:t>Критерии экспертизы:</w:t>
      </w:r>
      <w:r w:rsidRPr="002D7E02">
        <w:rPr>
          <w:rFonts w:ascii="Times New Roman" w:hAnsi="Times New Roman"/>
          <w:sz w:val="28"/>
          <w:szCs w:val="28"/>
        </w:rPr>
        <w:t xml:space="preserve"> клиническ</w:t>
      </w:r>
      <w:r w:rsidR="000F74C0">
        <w:rPr>
          <w:rFonts w:ascii="Times New Roman" w:hAnsi="Times New Roman"/>
          <w:sz w:val="28"/>
          <w:szCs w:val="28"/>
        </w:rPr>
        <w:t xml:space="preserve">ая эффективность и безопасность </w:t>
      </w:r>
      <w:r w:rsidRPr="002D7E02">
        <w:rPr>
          <w:rFonts w:ascii="Times New Roman" w:hAnsi="Times New Roman"/>
          <w:sz w:val="28"/>
          <w:szCs w:val="28"/>
        </w:rPr>
        <w:t>медицинской технологии.</w:t>
      </w:r>
    </w:p>
    <w:p w:rsidR="000F74C0" w:rsidRDefault="000F74C0" w:rsidP="000F74C0">
      <w:pPr>
        <w:spacing w:after="0" w:line="240" w:lineRule="auto"/>
        <w:ind w:left="-567" w:firstLine="567"/>
        <w:jc w:val="both"/>
        <w:rPr>
          <w:rFonts w:ascii="Times New Roman" w:hAnsi="Times New Roman"/>
          <w:b/>
          <w:sz w:val="28"/>
          <w:szCs w:val="28"/>
        </w:rPr>
      </w:pPr>
      <w:r w:rsidRPr="000F74C0">
        <w:rPr>
          <w:rFonts w:ascii="Times New Roman" w:hAnsi="Times New Roman"/>
          <w:b/>
          <w:sz w:val="28"/>
          <w:szCs w:val="28"/>
        </w:rPr>
        <w:t>Содержательная часть</w:t>
      </w:r>
    </w:p>
    <w:p w:rsidR="00072692" w:rsidRDefault="00AF630E" w:rsidP="00AF630E">
      <w:pPr>
        <w:spacing w:after="0" w:line="240" w:lineRule="auto"/>
        <w:ind w:left="-567" w:firstLine="567"/>
        <w:jc w:val="both"/>
        <w:rPr>
          <w:rFonts w:ascii="Times New Roman" w:hAnsi="Times New Roman"/>
          <w:sz w:val="28"/>
          <w:szCs w:val="28"/>
        </w:rPr>
      </w:pPr>
      <w:proofErr w:type="gramStart"/>
      <w:r w:rsidRPr="00AF630E">
        <w:rPr>
          <w:rFonts w:ascii="Times New Roman" w:hAnsi="Times New Roman"/>
          <w:sz w:val="28"/>
          <w:szCs w:val="28"/>
        </w:rPr>
        <w:t>Гипертрофическая</w:t>
      </w:r>
      <w:proofErr w:type="gramEnd"/>
      <w:r w:rsidRPr="00AF630E">
        <w:rPr>
          <w:rFonts w:ascii="Times New Roman" w:hAnsi="Times New Roman"/>
          <w:sz w:val="28"/>
          <w:szCs w:val="28"/>
        </w:rPr>
        <w:t xml:space="preserve"> </w:t>
      </w:r>
      <w:proofErr w:type="spellStart"/>
      <w:r w:rsidRPr="00AF630E">
        <w:rPr>
          <w:rFonts w:ascii="Times New Roman" w:hAnsi="Times New Roman"/>
          <w:sz w:val="28"/>
          <w:szCs w:val="28"/>
        </w:rPr>
        <w:t>кардиомиопатия</w:t>
      </w:r>
      <w:proofErr w:type="spellEnd"/>
      <w:r w:rsidRPr="00AF630E">
        <w:rPr>
          <w:rFonts w:ascii="Times New Roman" w:hAnsi="Times New Roman"/>
          <w:sz w:val="28"/>
          <w:szCs w:val="28"/>
        </w:rPr>
        <w:t xml:space="preserve"> (ГКМП) – генетически детерминированное первичное заболевание миокарда, которое характеризуется </w:t>
      </w:r>
      <w:r w:rsidRPr="00AF630E">
        <w:rPr>
          <w:rFonts w:ascii="Times New Roman" w:hAnsi="Times New Roman"/>
          <w:sz w:val="28"/>
          <w:szCs w:val="28"/>
        </w:rPr>
        <w:lastRenderedPageBreak/>
        <w:t>его ассиметричной гипертрофией, увеличением площади створок митрального клапана (МК) с последующим нарушением проведения возбуждения и внутрисердечным нарушением гемодинамики. В настоящее время наблюдается повсеместный рост числа зарегистрированных случаев ГКМП как за счёт внедрения в практику современных методов диагностики, так и, возможно, в связи с истинным увеличением числа больных. ГКМП может диагностироваться в любом возрасте - от первых дней до последней декады жизни, независимо от пола, однако заболевание выявляется преимущественно у лиц молодого трудоспособного возраста, что определяет особую социальную важность этой проблемы [</w:t>
      </w:r>
      <w:r w:rsidR="00C3494B">
        <w:rPr>
          <w:rFonts w:ascii="Times New Roman" w:hAnsi="Times New Roman"/>
          <w:sz w:val="28"/>
          <w:szCs w:val="28"/>
        </w:rPr>
        <w:fldChar w:fldCharType="begin"/>
      </w:r>
      <w:r w:rsidR="00C3494B">
        <w:rPr>
          <w:rFonts w:ascii="Times New Roman" w:hAnsi="Times New Roman"/>
          <w:sz w:val="28"/>
          <w:szCs w:val="28"/>
        </w:rPr>
        <w:instrText xml:space="preserve"> REF _Ref474406194 \r \h </w:instrText>
      </w:r>
      <w:r w:rsidR="00C3494B">
        <w:rPr>
          <w:rFonts w:ascii="Times New Roman" w:hAnsi="Times New Roman"/>
          <w:sz w:val="28"/>
          <w:szCs w:val="28"/>
        </w:rPr>
      </w:r>
      <w:r w:rsidR="00C3494B">
        <w:rPr>
          <w:rFonts w:ascii="Times New Roman" w:hAnsi="Times New Roman"/>
          <w:sz w:val="28"/>
          <w:szCs w:val="28"/>
        </w:rPr>
        <w:fldChar w:fldCharType="separate"/>
      </w:r>
      <w:r w:rsidR="0076341B">
        <w:rPr>
          <w:rFonts w:ascii="Times New Roman" w:hAnsi="Times New Roman"/>
          <w:sz w:val="28"/>
          <w:szCs w:val="28"/>
        </w:rPr>
        <w:t>26</w:t>
      </w:r>
      <w:r w:rsidR="00C3494B">
        <w:rPr>
          <w:rFonts w:ascii="Times New Roman" w:hAnsi="Times New Roman"/>
          <w:sz w:val="28"/>
          <w:szCs w:val="28"/>
        </w:rPr>
        <w:fldChar w:fldCharType="end"/>
      </w:r>
      <w:r w:rsidRPr="00AF630E">
        <w:rPr>
          <w:rFonts w:ascii="Times New Roman" w:hAnsi="Times New Roman"/>
          <w:sz w:val="28"/>
          <w:szCs w:val="28"/>
        </w:rPr>
        <w:t>].</w:t>
      </w:r>
      <w:r w:rsidR="00072692">
        <w:rPr>
          <w:rFonts w:ascii="Times New Roman" w:hAnsi="Times New Roman"/>
          <w:sz w:val="28"/>
          <w:szCs w:val="28"/>
        </w:rPr>
        <w:t xml:space="preserve"> </w:t>
      </w:r>
    </w:p>
    <w:p w:rsidR="00AF630E" w:rsidRDefault="00072692" w:rsidP="00AF630E">
      <w:pPr>
        <w:spacing w:after="0" w:line="240" w:lineRule="auto"/>
        <w:ind w:left="-567" w:firstLine="567"/>
        <w:jc w:val="both"/>
        <w:rPr>
          <w:rFonts w:ascii="Times New Roman" w:hAnsi="Times New Roman"/>
          <w:sz w:val="28"/>
          <w:szCs w:val="28"/>
        </w:rPr>
      </w:pPr>
      <w:proofErr w:type="gramStart"/>
      <w:r>
        <w:rPr>
          <w:rFonts w:ascii="Times New Roman" w:hAnsi="Times New Roman"/>
          <w:sz w:val="28"/>
          <w:szCs w:val="28"/>
        </w:rPr>
        <w:t>По данным электронного регистра стационарных больных в среднем в год по Республике</w:t>
      </w:r>
      <w:r w:rsidR="0074039D">
        <w:rPr>
          <w:rFonts w:ascii="Times New Roman" w:hAnsi="Times New Roman"/>
          <w:sz w:val="28"/>
          <w:szCs w:val="28"/>
        </w:rPr>
        <w:t xml:space="preserve"> Казахстан</w:t>
      </w:r>
      <w:r>
        <w:rPr>
          <w:rFonts w:ascii="Times New Roman" w:hAnsi="Times New Roman"/>
          <w:sz w:val="28"/>
          <w:szCs w:val="28"/>
        </w:rPr>
        <w:t xml:space="preserve"> с диагнозами</w:t>
      </w:r>
      <w:proofErr w:type="gramEnd"/>
      <w:r>
        <w:rPr>
          <w:rFonts w:ascii="Times New Roman" w:hAnsi="Times New Roman"/>
          <w:sz w:val="28"/>
          <w:szCs w:val="28"/>
        </w:rPr>
        <w:t xml:space="preserve"> «</w:t>
      </w:r>
      <w:proofErr w:type="spellStart"/>
      <w:r w:rsidR="0074039D">
        <w:rPr>
          <w:rFonts w:ascii="Times New Roman" w:hAnsi="Times New Roman"/>
          <w:sz w:val="28"/>
          <w:szCs w:val="28"/>
        </w:rPr>
        <w:t>Обструктивная</w:t>
      </w:r>
      <w:proofErr w:type="spellEnd"/>
      <w:r w:rsidR="0074039D">
        <w:rPr>
          <w:rFonts w:ascii="Times New Roman" w:hAnsi="Times New Roman"/>
          <w:sz w:val="28"/>
          <w:szCs w:val="28"/>
        </w:rPr>
        <w:t xml:space="preserve"> гипертрофическая </w:t>
      </w:r>
      <w:proofErr w:type="spellStart"/>
      <w:r w:rsidRPr="00072692">
        <w:rPr>
          <w:rFonts w:ascii="Times New Roman" w:hAnsi="Times New Roman"/>
          <w:sz w:val="28"/>
          <w:szCs w:val="28"/>
        </w:rPr>
        <w:t>кардиомиопатия</w:t>
      </w:r>
      <w:proofErr w:type="spellEnd"/>
      <w:r w:rsidR="0074039D">
        <w:rPr>
          <w:rFonts w:ascii="Times New Roman" w:hAnsi="Times New Roman"/>
          <w:sz w:val="28"/>
          <w:szCs w:val="28"/>
        </w:rPr>
        <w:t xml:space="preserve">» </w:t>
      </w:r>
      <w:r>
        <w:rPr>
          <w:rFonts w:ascii="Times New Roman" w:hAnsi="Times New Roman"/>
          <w:sz w:val="28"/>
          <w:szCs w:val="28"/>
        </w:rPr>
        <w:t>и «</w:t>
      </w:r>
      <w:r w:rsidRPr="00072692">
        <w:rPr>
          <w:rFonts w:ascii="Times New Roman" w:hAnsi="Times New Roman"/>
          <w:sz w:val="28"/>
          <w:szCs w:val="28"/>
        </w:rPr>
        <w:t xml:space="preserve">Другая гипертрофическая </w:t>
      </w:r>
      <w:proofErr w:type="spellStart"/>
      <w:r w:rsidRPr="00072692">
        <w:rPr>
          <w:rFonts w:ascii="Times New Roman" w:hAnsi="Times New Roman"/>
          <w:sz w:val="28"/>
          <w:szCs w:val="28"/>
        </w:rPr>
        <w:t>кардиомиопатия</w:t>
      </w:r>
      <w:proofErr w:type="spellEnd"/>
      <w:r>
        <w:rPr>
          <w:rFonts w:ascii="Times New Roman" w:hAnsi="Times New Roman"/>
          <w:sz w:val="28"/>
          <w:szCs w:val="28"/>
        </w:rPr>
        <w:t>»</w:t>
      </w:r>
      <w:r w:rsidRPr="00072692">
        <w:rPr>
          <w:rFonts w:ascii="Times New Roman" w:hAnsi="Times New Roman"/>
          <w:sz w:val="28"/>
          <w:szCs w:val="28"/>
        </w:rPr>
        <w:t xml:space="preserve"> </w:t>
      </w:r>
      <w:r>
        <w:rPr>
          <w:rFonts w:ascii="Times New Roman" w:hAnsi="Times New Roman"/>
          <w:sz w:val="28"/>
          <w:szCs w:val="28"/>
        </w:rPr>
        <w:t>встречается около180,5 случаев.</w:t>
      </w:r>
    </w:p>
    <w:p w:rsidR="00072692" w:rsidRDefault="00072692" w:rsidP="00AF630E">
      <w:pPr>
        <w:spacing w:after="0" w:line="240" w:lineRule="auto"/>
        <w:ind w:left="-567" w:firstLine="567"/>
        <w:jc w:val="both"/>
        <w:rPr>
          <w:rFonts w:ascii="Times New Roman" w:hAnsi="Times New Roman"/>
          <w:sz w:val="28"/>
          <w:szCs w:val="28"/>
        </w:rPr>
      </w:pPr>
    </w:p>
    <w:tbl>
      <w:tblPr>
        <w:tblStyle w:val="af3"/>
        <w:tblW w:w="0" w:type="auto"/>
        <w:tblInd w:w="-459" w:type="dxa"/>
        <w:tblLook w:val="04A0" w:firstRow="1" w:lastRow="0" w:firstColumn="1" w:lastColumn="0" w:noHBand="0" w:noVBand="1"/>
      </w:tblPr>
      <w:tblGrid>
        <w:gridCol w:w="2851"/>
        <w:gridCol w:w="2393"/>
        <w:gridCol w:w="2393"/>
        <w:gridCol w:w="2286"/>
      </w:tblGrid>
      <w:tr w:rsidR="00072692" w:rsidRPr="00072692" w:rsidTr="00072692">
        <w:tc>
          <w:tcPr>
            <w:tcW w:w="9923" w:type="dxa"/>
            <w:gridSpan w:val="4"/>
          </w:tcPr>
          <w:p w:rsidR="00072692" w:rsidRPr="00072692" w:rsidRDefault="00072692" w:rsidP="00072692">
            <w:pPr>
              <w:jc w:val="center"/>
              <w:rPr>
                <w:rFonts w:ascii="Times New Roman" w:hAnsi="Times New Roman"/>
                <w:b/>
                <w:bCs/>
                <w:color w:val="000000"/>
              </w:rPr>
            </w:pPr>
            <w:r w:rsidRPr="00072692">
              <w:rPr>
                <w:rFonts w:ascii="Times New Roman" w:hAnsi="Times New Roman"/>
                <w:b/>
                <w:bCs/>
                <w:color w:val="000000"/>
              </w:rPr>
              <w:t xml:space="preserve">Кол-во пролеченного случая </w:t>
            </w:r>
          </w:p>
        </w:tc>
      </w:tr>
      <w:tr w:rsidR="00072692" w:rsidRPr="00072692" w:rsidTr="00072692">
        <w:tc>
          <w:tcPr>
            <w:tcW w:w="2851" w:type="dxa"/>
          </w:tcPr>
          <w:p w:rsidR="00072692" w:rsidRPr="00072692" w:rsidRDefault="00072692" w:rsidP="00AF630E">
            <w:pPr>
              <w:jc w:val="both"/>
              <w:rPr>
                <w:rFonts w:ascii="Times New Roman" w:hAnsi="Times New Roman"/>
                <w:sz w:val="28"/>
                <w:szCs w:val="28"/>
              </w:rPr>
            </w:pPr>
          </w:p>
        </w:tc>
        <w:tc>
          <w:tcPr>
            <w:tcW w:w="2393" w:type="dxa"/>
            <w:vAlign w:val="center"/>
          </w:tcPr>
          <w:p w:rsidR="00072692" w:rsidRPr="00072692" w:rsidRDefault="00072692">
            <w:pPr>
              <w:jc w:val="center"/>
              <w:rPr>
                <w:rFonts w:ascii="Times New Roman" w:hAnsi="Times New Roman"/>
                <w:b/>
                <w:bCs/>
                <w:color w:val="000000"/>
                <w:sz w:val="24"/>
                <w:szCs w:val="24"/>
              </w:rPr>
            </w:pPr>
            <w:proofErr w:type="spellStart"/>
            <w:r w:rsidRPr="00072692">
              <w:rPr>
                <w:rFonts w:ascii="Times New Roman" w:hAnsi="Times New Roman"/>
                <w:b/>
                <w:bCs/>
                <w:color w:val="000000"/>
              </w:rPr>
              <w:t>Обструктивная</w:t>
            </w:r>
            <w:proofErr w:type="spellEnd"/>
            <w:r w:rsidRPr="00072692">
              <w:rPr>
                <w:rFonts w:ascii="Times New Roman" w:hAnsi="Times New Roman"/>
                <w:b/>
                <w:bCs/>
                <w:color w:val="000000"/>
              </w:rPr>
              <w:t xml:space="preserve"> гипертрофическая  </w:t>
            </w:r>
            <w:proofErr w:type="spellStart"/>
            <w:r w:rsidRPr="00072692">
              <w:rPr>
                <w:rFonts w:ascii="Times New Roman" w:hAnsi="Times New Roman"/>
                <w:b/>
                <w:bCs/>
                <w:color w:val="000000"/>
              </w:rPr>
              <w:t>кардиомиопатия</w:t>
            </w:r>
            <w:proofErr w:type="spellEnd"/>
            <w:r w:rsidRPr="00072692">
              <w:rPr>
                <w:rFonts w:ascii="Times New Roman" w:hAnsi="Times New Roman"/>
                <w:b/>
                <w:bCs/>
                <w:color w:val="000000"/>
              </w:rPr>
              <w:t xml:space="preserve"> (I42.1)</w:t>
            </w:r>
          </w:p>
        </w:tc>
        <w:tc>
          <w:tcPr>
            <w:tcW w:w="2393" w:type="dxa"/>
            <w:vAlign w:val="center"/>
          </w:tcPr>
          <w:p w:rsidR="00072692" w:rsidRPr="00072692" w:rsidRDefault="00072692">
            <w:pPr>
              <w:jc w:val="center"/>
              <w:rPr>
                <w:rFonts w:ascii="Times New Roman" w:hAnsi="Times New Roman"/>
                <w:b/>
                <w:bCs/>
                <w:color w:val="000000"/>
                <w:sz w:val="24"/>
                <w:szCs w:val="24"/>
              </w:rPr>
            </w:pPr>
            <w:r w:rsidRPr="00072692">
              <w:rPr>
                <w:rFonts w:ascii="Times New Roman" w:hAnsi="Times New Roman"/>
                <w:b/>
                <w:bCs/>
                <w:color w:val="000000"/>
              </w:rPr>
              <w:t xml:space="preserve">Другая гипертрофическая </w:t>
            </w:r>
            <w:proofErr w:type="spellStart"/>
            <w:r w:rsidRPr="00072692">
              <w:rPr>
                <w:rFonts w:ascii="Times New Roman" w:hAnsi="Times New Roman"/>
                <w:b/>
                <w:bCs/>
                <w:color w:val="000000"/>
              </w:rPr>
              <w:t>кардиомиопатия</w:t>
            </w:r>
            <w:proofErr w:type="spellEnd"/>
            <w:r w:rsidRPr="00072692">
              <w:rPr>
                <w:rFonts w:ascii="Times New Roman" w:hAnsi="Times New Roman"/>
                <w:b/>
                <w:bCs/>
                <w:color w:val="000000"/>
              </w:rPr>
              <w:t xml:space="preserve"> (I42.2)</w:t>
            </w:r>
          </w:p>
        </w:tc>
        <w:tc>
          <w:tcPr>
            <w:tcW w:w="2286" w:type="dxa"/>
          </w:tcPr>
          <w:p w:rsidR="00072692" w:rsidRPr="00072692" w:rsidRDefault="00072692" w:rsidP="00072692">
            <w:pPr>
              <w:jc w:val="center"/>
              <w:rPr>
                <w:rFonts w:ascii="Times New Roman" w:hAnsi="Times New Roman"/>
                <w:sz w:val="28"/>
                <w:szCs w:val="28"/>
              </w:rPr>
            </w:pPr>
            <w:r w:rsidRPr="00072692">
              <w:rPr>
                <w:rFonts w:ascii="Times New Roman" w:hAnsi="Times New Roman"/>
                <w:b/>
                <w:bCs/>
                <w:color w:val="000000"/>
              </w:rPr>
              <w:t>Итого РК</w:t>
            </w:r>
          </w:p>
        </w:tc>
      </w:tr>
      <w:tr w:rsidR="00072692" w:rsidRPr="00072692" w:rsidTr="00072692">
        <w:tc>
          <w:tcPr>
            <w:tcW w:w="2851" w:type="dxa"/>
            <w:vAlign w:val="center"/>
          </w:tcPr>
          <w:p w:rsidR="00072692" w:rsidRPr="00072692" w:rsidRDefault="00072692">
            <w:pPr>
              <w:jc w:val="center"/>
              <w:rPr>
                <w:rFonts w:ascii="Times New Roman" w:hAnsi="Times New Roman"/>
                <w:b/>
                <w:bCs/>
                <w:color w:val="000000"/>
                <w:sz w:val="24"/>
                <w:szCs w:val="24"/>
              </w:rPr>
            </w:pPr>
            <w:r w:rsidRPr="00072692">
              <w:rPr>
                <w:rFonts w:ascii="Times New Roman" w:hAnsi="Times New Roman"/>
                <w:b/>
                <w:bCs/>
                <w:color w:val="000000"/>
              </w:rPr>
              <w:t>2013</w:t>
            </w:r>
          </w:p>
        </w:tc>
        <w:tc>
          <w:tcPr>
            <w:tcW w:w="2393" w:type="dxa"/>
            <w:vAlign w:val="center"/>
          </w:tcPr>
          <w:p w:rsidR="00072692" w:rsidRPr="00072692" w:rsidRDefault="00072692" w:rsidP="00072692">
            <w:pPr>
              <w:jc w:val="center"/>
              <w:rPr>
                <w:rFonts w:ascii="Times New Roman" w:hAnsi="Times New Roman"/>
                <w:bCs/>
                <w:color w:val="000000"/>
                <w:sz w:val="24"/>
                <w:szCs w:val="24"/>
              </w:rPr>
            </w:pPr>
            <w:r w:rsidRPr="00072692">
              <w:rPr>
                <w:rFonts w:ascii="Times New Roman" w:hAnsi="Times New Roman"/>
                <w:bCs/>
                <w:color w:val="000000"/>
              </w:rPr>
              <w:t>82</w:t>
            </w:r>
          </w:p>
        </w:tc>
        <w:tc>
          <w:tcPr>
            <w:tcW w:w="2393" w:type="dxa"/>
            <w:vAlign w:val="center"/>
          </w:tcPr>
          <w:p w:rsidR="00072692" w:rsidRPr="00072692" w:rsidRDefault="00072692" w:rsidP="00072692">
            <w:pPr>
              <w:jc w:val="center"/>
              <w:rPr>
                <w:rFonts w:ascii="Times New Roman" w:hAnsi="Times New Roman"/>
                <w:bCs/>
                <w:color w:val="000000"/>
                <w:sz w:val="24"/>
                <w:szCs w:val="24"/>
              </w:rPr>
            </w:pPr>
            <w:r w:rsidRPr="00072692">
              <w:rPr>
                <w:rFonts w:ascii="Times New Roman" w:hAnsi="Times New Roman"/>
                <w:bCs/>
                <w:color w:val="000000"/>
              </w:rPr>
              <w:t>84</w:t>
            </w:r>
          </w:p>
        </w:tc>
        <w:tc>
          <w:tcPr>
            <w:tcW w:w="2286" w:type="dxa"/>
          </w:tcPr>
          <w:p w:rsidR="00072692" w:rsidRPr="00072692" w:rsidRDefault="00072692" w:rsidP="00072692">
            <w:pPr>
              <w:jc w:val="center"/>
              <w:rPr>
                <w:rFonts w:ascii="Times New Roman" w:hAnsi="Times New Roman"/>
                <w:bCs/>
                <w:color w:val="000000"/>
              </w:rPr>
            </w:pPr>
            <w:r w:rsidRPr="00072692">
              <w:rPr>
                <w:rFonts w:ascii="Times New Roman" w:hAnsi="Times New Roman"/>
                <w:bCs/>
                <w:color w:val="000000"/>
              </w:rPr>
              <w:t>166</w:t>
            </w:r>
          </w:p>
        </w:tc>
      </w:tr>
      <w:tr w:rsidR="00072692" w:rsidRPr="00072692" w:rsidTr="00072692">
        <w:tc>
          <w:tcPr>
            <w:tcW w:w="2851" w:type="dxa"/>
            <w:vAlign w:val="center"/>
          </w:tcPr>
          <w:p w:rsidR="00072692" w:rsidRPr="00072692" w:rsidRDefault="00072692">
            <w:pPr>
              <w:jc w:val="center"/>
              <w:rPr>
                <w:rFonts w:ascii="Times New Roman" w:hAnsi="Times New Roman"/>
                <w:b/>
                <w:bCs/>
                <w:color w:val="000000"/>
                <w:sz w:val="24"/>
                <w:szCs w:val="24"/>
              </w:rPr>
            </w:pPr>
            <w:r w:rsidRPr="00072692">
              <w:rPr>
                <w:rFonts w:ascii="Times New Roman" w:hAnsi="Times New Roman"/>
                <w:b/>
                <w:bCs/>
                <w:color w:val="000000"/>
              </w:rPr>
              <w:t>2014</w:t>
            </w:r>
          </w:p>
        </w:tc>
        <w:tc>
          <w:tcPr>
            <w:tcW w:w="2393" w:type="dxa"/>
            <w:vAlign w:val="center"/>
          </w:tcPr>
          <w:p w:rsidR="00072692" w:rsidRPr="00072692" w:rsidRDefault="00072692" w:rsidP="00072692">
            <w:pPr>
              <w:jc w:val="center"/>
              <w:rPr>
                <w:rFonts w:ascii="Times New Roman" w:hAnsi="Times New Roman"/>
                <w:bCs/>
                <w:color w:val="000000"/>
                <w:sz w:val="24"/>
                <w:szCs w:val="24"/>
              </w:rPr>
            </w:pPr>
            <w:r w:rsidRPr="00072692">
              <w:rPr>
                <w:rFonts w:ascii="Times New Roman" w:hAnsi="Times New Roman"/>
                <w:bCs/>
                <w:color w:val="000000"/>
              </w:rPr>
              <w:t>75</w:t>
            </w:r>
          </w:p>
        </w:tc>
        <w:tc>
          <w:tcPr>
            <w:tcW w:w="2393" w:type="dxa"/>
            <w:vAlign w:val="center"/>
          </w:tcPr>
          <w:p w:rsidR="00072692" w:rsidRPr="00072692" w:rsidRDefault="00072692" w:rsidP="00072692">
            <w:pPr>
              <w:jc w:val="center"/>
              <w:rPr>
                <w:rFonts w:ascii="Times New Roman" w:hAnsi="Times New Roman"/>
                <w:bCs/>
                <w:color w:val="000000"/>
                <w:sz w:val="24"/>
                <w:szCs w:val="24"/>
              </w:rPr>
            </w:pPr>
            <w:r w:rsidRPr="00072692">
              <w:rPr>
                <w:rFonts w:ascii="Times New Roman" w:hAnsi="Times New Roman"/>
                <w:bCs/>
                <w:color w:val="000000"/>
              </w:rPr>
              <w:t>82</w:t>
            </w:r>
          </w:p>
        </w:tc>
        <w:tc>
          <w:tcPr>
            <w:tcW w:w="2286" w:type="dxa"/>
          </w:tcPr>
          <w:p w:rsidR="00072692" w:rsidRPr="00072692" w:rsidRDefault="00072692" w:rsidP="00072692">
            <w:pPr>
              <w:jc w:val="center"/>
              <w:rPr>
                <w:rFonts w:ascii="Times New Roman" w:hAnsi="Times New Roman"/>
                <w:bCs/>
                <w:color w:val="000000"/>
              </w:rPr>
            </w:pPr>
            <w:r w:rsidRPr="00072692">
              <w:rPr>
                <w:rFonts w:ascii="Times New Roman" w:hAnsi="Times New Roman"/>
                <w:bCs/>
                <w:color w:val="000000"/>
              </w:rPr>
              <w:t>157</w:t>
            </w:r>
          </w:p>
        </w:tc>
      </w:tr>
      <w:tr w:rsidR="00072692" w:rsidRPr="00072692" w:rsidTr="00072692">
        <w:tc>
          <w:tcPr>
            <w:tcW w:w="2851" w:type="dxa"/>
            <w:vAlign w:val="center"/>
          </w:tcPr>
          <w:p w:rsidR="00072692" w:rsidRPr="00072692" w:rsidRDefault="00072692">
            <w:pPr>
              <w:jc w:val="center"/>
              <w:rPr>
                <w:rFonts w:ascii="Times New Roman" w:hAnsi="Times New Roman"/>
                <w:b/>
                <w:bCs/>
                <w:color w:val="000000"/>
                <w:sz w:val="24"/>
                <w:szCs w:val="24"/>
              </w:rPr>
            </w:pPr>
            <w:r w:rsidRPr="00072692">
              <w:rPr>
                <w:rFonts w:ascii="Times New Roman" w:hAnsi="Times New Roman"/>
                <w:b/>
                <w:bCs/>
                <w:color w:val="000000"/>
              </w:rPr>
              <w:t>2015</w:t>
            </w:r>
          </w:p>
        </w:tc>
        <w:tc>
          <w:tcPr>
            <w:tcW w:w="2393" w:type="dxa"/>
            <w:vAlign w:val="center"/>
          </w:tcPr>
          <w:p w:rsidR="00072692" w:rsidRPr="00072692" w:rsidRDefault="00072692" w:rsidP="00072692">
            <w:pPr>
              <w:jc w:val="center"/>
              <w:rPr>
                <w:rFonts w:ascii="Times New Roman" w:hAnsi="Times New Roman"/>
                <w:bCs/>
                <w:color w:val="000000"/>
                <w:sz w:val="24"/>
                <w:szCs w:val="24"/>
              </w:rPr>
            </w:pPr>
            <w:r w:rsidRPr="00072692">
              <w:rPr>
                <w:rFonts w:ascii="Times New Roman" w:hAnsi="Times New Roman"/>
                <w:bCs/>
                <w:color w:val="000000"/>
              </w:rPr>
              <w:t>89</w:t>
            </w:r>
          </w:p>
        </w:tc>
        <w:tc>
          <w:tcPr>
            <w:tcW w:w="2393" w:type="dxa"/>
            <w:vAlign w:val="center"/>
          </w:tcPr>
          <w:p w:rsidR="00072692" w:rsidRPr="00072692" w:rsidRDefault="00072692" w:rsidP="00072692">
            <w:pPr>
              <w:jc w:val="center"/>
              <w:rPr>
                <w:rFonts w:ascii="Times New Roman" w:hAnsi="Times New Roman"/>
                <w:bCs/>
                <w:color w:val="000000"/>
                <w:sz w:val="24"/>
                <w:szCs w:val="24"/>
              </w:rPr>
            </w:pPr>
            <w:r w:rsidRPr="00072692">
              <w:rPr>
                <w:rFonts w:ascii="Times New Roman" w:hAnsi="Times New Roman"/>
                <w:bCs/>
                <w:color w:val="000000"/>
              </w:rPr>
              <w:t>122</w:t>
            </w:r>
          </w:p>
        </w:tc>
        <w:tc>
          <w:tcPr>
            <w:tcW w:w="2286" w:type="dxa"/>
          </w:tcPr>
          <w:p w:rsidR="00072692" w:rsidRPr="00072692" w:rsidRDefault="00072692" w:rsidP="00072692">
            <w:pPr>
              <w:jc w:val="center"/>
              <w:rPr>
                <w:rFonts w:ascii="Times New Roman" w:hAnsi="Times New Roman"/>
                <w:bCs/>
                <w:color w:val="000000"/>
              </w:rPr>
            </w:pPr>
            <w:r w:rsidRPr="00072692">
              <w:rPr>
                <w:rFonts w:ascii="Times New Roman" w:hAnsi="Times New Roman"/>
                <w:bCs/>
                <w:color w:val="000000"/>
              </w:rPr>
              <w:t>211</w:t>
            </w:r>
          </w:p>
        </w:tc>
      </w:tr>
      <w:tr w:rsidR="00072692" w:rsidRPr="00072692" w:rsidTr="00072692">
        <w:tc>
          <w:tcPr>
            <w:tcW w:w="2851" w:type="dxa"/>
            <w:vAlign w:val="center"/>
          </w:tcPr>
          <w:p w:rsidR="00072692" w:rsidRPr="00072692" w:rsidRDefault="00072692" w:rsidP="00EE618D">
            <w:pPr>
              <w:jc w:val="center"/>
              <w:rPr>
                <w:rFonts w:ascii="Times New Roman" w:hAnsi="Times New Roman"/>
                <w:b/>
                <w:color w:val="000000"/>
                <w:sz w:val="24"/>
                <w:szCs w:val="24"/>
              </w:rPr>
            </w:pPr>
            <w:r w:rsidRPr="00072692">
              <w:rPr>
                <w:rFonts w:ascii="Times New Roman" w:hAnsi="Times New Roman"/>
                <w:b/>
                <w:color w:val="000000"/>
              </w:rPr>
              <w:t>11мес. 2016</w:t>
            </w:r>
          </w:p>
        </w:tc>
        <w:tc>
          <w:tcPr>
            <w:tcW w:w="2393" w:type="dxa"/>
            <w:vAlign w:val="center"/>
          </w:tcPr>
          <w:p w:rsidR="00072692" w:rsidRPr="00072692" w:rsidRDefault="00072692" w:rsidP="00EE618D">
            <w:pPr>
              <w:jc w:val="center"/>
              <w:rPr>
                <w:rFonts w:ascii="Times New Roman" w:hAnsi="Times New Roman"/>
                <w:color w:val="000000"/>
                <w:sz w:val="24"/>
                <w:szCs w:val="24"/>
              </w:rPr>
            </w:pPr>
            <w:r w:rsidRPr="00072692">
              <w:rPr>
                <w:rFonts w:ascii="Times New Roman" w:hAnsi="Times New Roman"/>
                <w:color w:val="000000"/>
              </w:rPr>
              <w:t>77</w:t>
            </w:r>
          </w:p>
        </w:tc>
        <w:tc>
          <w:tcPr>
            <w:tcW w:w="2393" w:type="dxa"/>
            <w:vAlign w:val="center"/>
          </w:tcPr>
          <w:p w:rsidR="00072692" w:rsidRPr="00072692" w:rsidRDefault="00072692" w:rsidP="00072692">
            <w:pPr>
              <w:jc w:val="center"/>
              <w:rPr>
                <w:rFonts w:ascii="Times New Roman" w:hAnsi="Times New Roman"/>
                <w:bCs/>
                <w:color w:val="000000"/>
              </w:rPr>
            </w:pPr>
            <w:r w:rsidRPr="00072692">
              <w:rPr>
                <w:rFonts w:ascii="Times New Roman" w:hAnsi="Times New Roman"/>
                <w:bCs/>
                <w:color w:val="000000"/>
              </w:rPr>
              <w:t>96</w:t>
            </w:r>
          </w:p>
        </w:tc>
        <w:tc>
          <w:tcPr>
            <w:tcW w:w="2286" w:type="dxa"/>
            <w:vAlign w:val="center"/>
          </w:tcPr>
          <w:p w:rsidR="00072692" w:rsidRPr="00072692" w:rsidRDefault="00072692" w:rsidP="00EE618D">
            <w:pPr>
              <w:jc w:val="center"/>
              <w:rPr>
                <w:rFonts w:ascii="Times New Roman" w:hAnsi="Times New Roman"/>
                <w:bCs/>
                <w:color w:val="000000"/>
              </w:rPr>
            </w:pPr>
            <w:r w:rsidRPr="00072692">
              <w:rPr>
                <w:rFonts w:ascii="Times New Roman" w:hAnsi="Times New Roman"/>
                <w:bCs/>
                <w:color w:val="000000"/>
              </w:rPr>
              <w:t>173</w:t>
            </w:r>
          </w:p>
        </w:tc>
      </w:tr>
      <w:tr w:rsidR="00072692" w:rsidRPr="00072692" w:rsidTr="00072692">
        <w:trPr>
          <w:trHeight w:val="309"/>
        </w:trPr>
        <w:tc>
          <w:tcPr>
            <w:tcW w:w="2851" w:type="dxa"/>
            <w:vAlign w:val="center"/>
          </w:tcPr>
          <w:p w:rsidR="00072692" w:rsidRPr="00072692" w:rsidRDefault="00072692">
            <w:pPr>
              <w:jc w:val="center"/>
              <w:rPr>
                <w:rFonts w:ascii="Times New Roman" w:hAnsi="Times New Roman"/>
                <w:b/>
                <w:color w:val="000000"/>
                <w:sz w:val="24"/>
                <w:szCs w:val="24"/>
              </w:rPr>
            </w:pPr>
            <w:r>
              <w:rPr>
                <w:rFonts w:ascii="Times New Roman" w:hAnsi="Times New Roman"/>
                <w:b/>
                <w:color w:val="000000"/>
                <w:sz w:val="24"/>
                <w:szCs w:val="24"/>
              </w:rPr>
              <w:t>В среднем за год</w:t>
            </w:r>
          </w:p>
          <w:p w:rsidR="00072692" w:rsidRPr="00072692" w:rsidRDefault="00072692" w:rsidP="00072692">
            <w:pPr>
              <w:jc w:val="center"/>
              <w:rPr>
                <w:rFonts w:ascii="Times New Roman" w:hAnsi="Times New Roman"/>
                <w:b/>
                <w:color w:val="000000"/>
                <w:sz w:val="24"/>
                <w:szCs w:val="24"/>
              </w:rPr>
            </w:pPr>
            <w:r>
              <w:rPr>
                <w:rFonts w:ascii="Times New Roman" w:hAnsi="Times New Roman"/>
                <w:color w:val="000000"/>
                <w:sz w:val="24"/>
                <w:szCs w:val="24"/>
              </w:rPr>
              <w:t xml:space="preserve">Формула: </w:t>
            </w:r>
            <w:r w:rsidRPr="00072692">
              <w:rPr>
                <w:rFonts w:ascii="Times New Roman" w:hAnsi="Times New Roman"/>
                <w:color w:val="000000"/>
                <w:sz w:val="24"/>
                <w:szCs w:val="24"/>
              </w:rPr>
              <w:t>сумма/47мес*12мес</w:t>
            </w:r>
          </w:p>
        </w:tc>
        <w:tc>
          <w:tcPr>
            <w:tcW w:w="2393" w:type="dxa"/>
            <w:vAlign w:val="center"/>
          </w:tcPr>
          <w:p w:rsidR="00072692" w:rsidRPr="00072692" w:rsidRDefault="00072692" w:rsidP="00072692">
            <w:pPr>
              <w:jc w:val="center"/>
              <w:rPr>
                <w:rFonts w:ascii="Times New Roman" w:hAnsi="Times New Roman"/>
                <w:color w:val="000000"/>
                <w:sz w:val="24"/>
                <w:szCs w:val="24"/>
              </w:rPr>
            </w:pPr>
            <w:r w:rsidRPr="00072692">
              <w:rPr>
                <w:rFonts w:ascii="Times New Roman" w:hAnsi="Times New Roman"/>
                <w:b/>
                <w:color w:val="000000"/>
                <w:sz w:val="24"/>
                <w:szCs w:val="24"/>
              </w:rPr>
              <w:t>82,5</w:t>
            </w:r>
          </w:p>
        </w:tc>
        <w:tc>
          <w:tcPr>
            <w:tcW w:w="2393" w:type="dxa"/>
            <w:vAlign w:val="center"/>
          </w:tcPr>
          <w:p w:rsidR="00072692" w:rsidRPr="00072692" w:rsidRDefault="00072692" w:rsidP="00072692">
            <w:pPr>
              <w:jc w:val="center"/>
              <w:rPr>
                <w:rFonts w:ascii="Times New Roman" w:hAnsi="Times New Roman"/>
                <w:b/>
                <w:color w:val="000000"/>
                <w:sz w:val="24"/>
                <w:szCs w:val="24"/>
              </w:rPr>
            </w:pPr>
            <w:r w:rsidRPr="00072692">
              <w:rPr>
                <w:rFonts w:ascii="Times New Roman" w:hAnsi="Times New Roman"/>
                <w:b/>
                <w:color w:val="000000"/>
                <w:sz w:val="24"/>
                <w:szCs w:val="24"/>
              </w:rPr>
              <w:t>98</w:t>
            </w:r>
          </w:p>
        </w:tc>
        <w:tc>
          <w:tcPr>
            <w:tcW w:w="2286" w:type="dxa"/>
            <w:vAlign w:val="center"/>
          </w:tcPr>
          <w:p w:rsidR="00072692" w:rsidRPr="00072692" w:rsidRDefault="00072692" w:rsidP="00072692">
            <w:pPr>
              <w:jc w:val="center"/>
              <w:rPr>
                <w:rFonts w:ascii="Times New Roman" w:hAnsi="Times New Roman"/>
                <w:b/>
                <w:color w:val="000000"/>
                <w:sz w:val="24"/>
                <w:szCs w:val="24"/>
              </w:rPr>
            </w:pPr>
            <w:r w:rsidRPr="00072692">
              <w:rPr>
                <w:rFonts w:ascii="Times New Roman" w:hAnsi="Times New Roman"/>
                <w:b/>
                <w:color w:val="000000"/>
                <w:sz w:val="24"/>
                <w:szCs w:val="24"/>
              </w:rPr>
              <w:t>180,5</w:t>
            </w:r>
          </w:p>
        </w:tc>
      </w:tr>
    </w:tbl>
    <w:p w:rsidR="00072692" w:rsidRPr="00AF630E" w:rsidRDefault="00072692" w:rsidP="00AF630E">
      <w:pPr>
        <w:spacing w:after="0" w:line="240" w:lineRule="auto"/>
        <w:ind w:left="-567" w:firstLine="567"/>
        <w:jc w:val="both"/>
        <w:rPr>
          <w:rFonts w:ascii="Times New Roman" w:hAnsi="Times New Roman"/>
          <w:sz w:val="28"/>
          <w:szCs w:val="28"/>
        </w:rPr>
      </w:pPr>
    </w:p>
    <w:p w:rsidR="00AF630E" w:rsidRDefault="00AF630E" w:rsidP="00AF630E">
      <w:pPr>
        <w:spacing w:after="0" w:line="240" w:lineRule="auto"/>
        <w:ind w:left="-567" w:firstLine="567"/>
        <w:jc w:val="both"/>
        <w:rPr>
          <w:rFonts w:ascii="Times New Roman" w:hAnsi="Times New Roman"/>
          <w:sz w:val="28"/>
          <w:szCs w:val="28"/>
        </w:rPr>
      </w:pPr>
      <w:r w:rsidRPr="00AF630E">
        <w:rPr>
          <w:rFonts w:ascii="Times New Roman" w:hAnsi="Times New Roman"/>
          <w:sz w:val="28"/>
          <w:szCs w:val="28"/>
        </w:rPr>
        <w:t xml:space="preserve">Ежегодная смертность больных ГКМП </w:t>
      </w:r>
      <w:r w:rsidR="009C33BB">
        <w:rPr>
          <w:rFonts w:ascii="Times New Roman" w:hAnsi="Times New Roman"/>
          <w:sz w:val="28"/>
          <w:szCs w:val="28"/>
        </w:rPr>
        <w:t xml:space="preserve">согласно международным данным </w:t>
      </w:r>
      <w:r w:rsidRPr="00AF630E">
        <w:rPr>
          <w:rFonts w:ascii="Times New Roman" w:hAnsi="Times New Roman"/>
          <w:sz w:val="28"/>
          <w:szCs w:val="28"/>
        </w:rPr>
        <w:t xml:space="preserve">колеблется в пределах от 1 до 6%: у взрослых составляет 1-3%, а в детском и подростковом возрасте 4-6%. Как правило, смерть у больных ГКМП носит внезапный, </w:t>
      </w:r>
      <w:proofErr w:type="spellStart"/>
      <w:r w:rsidRPr="00AF630E">
        <w:rPr>
          <w:rFonts w:ascii="Times New Roman" w:hAnsi="Times New Roman"/>
          <w:sz w:val="28"/>
          <w:szCs w:val="28"/>
        </w:rPr>
        <w:t>аритмогенный</w:t>
      </w:r>
      <w:proofErr w:type="spellEnd"/>
      <w:r w:rsidRPr="00AF630E">
        <w:rPr>
          <w:rFonts w:ascii="Times New Roman" w:hAnsi="Times New Roman"/>
          <w:sz w:val="28"/>
          <w:szCs w:val="28"/>
        </w:rPr>
        <w:t xml:space="preserve"> характер и может быть первым и единственным проявлением заболевания [</w:t>
      </w:r>
      <w:r w:rsidR="00C3494B">
        <w:rPr>
          <w:rFonts w:ascii="Times New Roman" w:hAnsi="Times New Roman"/>
          <w:sz w:val="28"/>
          <w:szCs w:val="28"/>
        </w:rPr>
        <w:fldChar w:fldCharType="begin"/>
      </w:r>
      <w:r w:rsidR="00C3494B">
        <w:rPr>
          <w:rFonts w:ascii="Times New Roman" w:hAnsi="Times New Roman"/>
          <w:sz w:val="28"/>
          <w:szCs w:val="28"/>
        </w:rPr>
        <w:instrText xml:space="preserve"> REF _Ref474406261 \r \h </w:instrText>
      </w:r>
      <w:r w:rsidR="00C3494B">
        <w:rPr>
          <w:rFonts w:ascii="Times New Roman" w:hAnsi="Times New Roman"/>
          <w:sz w:val="28"/>
          <w:szCs w:val="28"/>
        </w:rPr>
      </w:r>
      <w:r w:rsidR="00C3494B">
        <w:rPr>
          <w:rFonts w:ascii="Times New Roman" w:hAnsi="Times New Roman"/>
          <w:sz w:val="28"/>
          <w:szCs w:val="28"/>
        </w:rPr>
        <w:fldChar w:fldCharType="separate"/>
      </w:r>
      <w:r w:rsidR="0076341B">
        <w:rPr>
          <w:rFonts w:ascii="Times New Roman" w:hAnsi="Times New Roman"/>
          <w:sz w:val="28"/>
          <w:szCs w:val="28"/>
        </w:rPr>
        <w:t>13</w:t>
      </w:r>
      <w:r w:rsidR="00C3494B">
        <w:rPr>
          <w:rFonts w:ascii="Times New Roman" w:hAnsi="Times New Roman"/>
          <w:sz w:val="28"/>
          <w:szCs w:val="28"/>
        </w:rPr>
        <w:fldChar w:fldCharType="end"/>
      </w:r>
      <w:r w:rsidRPr="00AF630E">
        <w:rPr>
          <w:rFonts w:ascii="Times New Roman" w:hAnsi="Times New Roman"/>
          <w:sz w:val="28"/>
          <w:szCs w:val="28"/>
        </w:rPr>
        <w:t>].</w:t>
      </w:r>
    </w:p>
    <w:p w:rsidR="004149EE" w:rsidRDefault="004149EE" w:rsidP="004149EE">
      <w:pPr>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По данным электронного регистра стационарных больных в среднем в год по Республике количество смертельных случаев </w:t>
      </w:r>
      <w:r w:rsidR="0074039D">
        <w:rPr>
          <w:rFonts w:ascii="Times New Roman" w:hAnsi="Times New Roman"/>
          <w:sz w:val="28"/>
          <w:szCs w:val="28"/>
        </w:rPr>
        <w:t>составляет</w:t>
      </w:r>
      <w:r>
        <w:rPr>
          <w:rFonts w:ascii="Times New Roman" w:hAnsi="Times New Roman"/>
          <w:sz w:val="28"/>
          <w:szCs w:val="28"/>
        </w:rPr>
        <w:t xml:space="preserve"> около 7,4 случаев. Таким образом, е</w:t>
      </w:r>
      <w:r w:rsidRPr="00AF630E">
        <w:rPr>
          <w:rFonts w:ascii="Times New Roman" w:hAnsi="Times New Roman"/>
          <w:sz w:val="28"/>
          <w:szCs w:val="28"/>
        </w:rPr>
        <w:t xml:space="preserve">жегодная смертность больных ГКМП </w:t>
      </w:r>
      <w:r>
        <w:rPr>
          <w:rFonts w:ascii="Times New Roman" w:hAnsi="Times New Roman"/>
          <w:sz w:val="28"/>
          <w:szCs w:val="28"/>
        </w:rPr>
        <w:t>по Казахстану составляет</w:t>
      </w:r>
      <w:r w:rsidRPr="00AF630E">
        <w:rPr>
          <w:rFonts w:ascii="Times New Roman" w:hAnsi="Times New Roman"/>
          <w:sz w:val="28"/>
          <w:szCs w:val="28"/>
        </w:rPr>
        <w:t xml:space="preserve"> </w:t>
      </w:r>
      <w:r>
        <w:rPr>
          <w:rFonts w:ascii="Times New Roman" w:hAnsi="Times New Roman"/>
          <w:sz w:val="28"/>
          <w:szCs w:val="28"/>
        </w:rPr>
        <w:t>4,1</w:t>
      </w:r>
      <w:r w:rsidRPr="00AF630E">
        <w:rPr>
          <w:rFonts w:ascii="Times New Roman" w:hAnsi="Times New Roman"/>
          <w:sz w:val="28"/>
          <w:szCs w:val="28"/>
        </w:rPr>
        <w:t>%</w:t>
      </w:r>
    </w:p>
    <w:p w:rsidR="009C33BB" w:rsidRDefault="009C33BB" w:rsidP="00AF630E">
      <w:pPr>
        <w:spacing w:after="0" w:line="240" w:lineRule="auto"/>
        <w:ind w:left="-567" w:firstLine="567"/>
        <w:jc w:val="both"/>
        <w:rPr>
          <w:rFonts w:ascii="Times New Roman" w:hAnsi="Times New Roman"/>
          <w:sz w:val="28"/>
          <w:szCs w:val="28"/>
        </w:rPr>
      </w:pPr>
    </w:p>
    <w:tbl>
      <w:tblPr>
        <w:tblStyle w:val="af3"/>
        <w:tblW w:w="0" w:type="auto"/>
        <w:tblInd w:w="-459" w:type="dxa"/>
        <w:tblLook w:val="04A0" w:firstRow="1" w:lastRow="0" w:firstColumn="1" w:lastColumn="0" w:noHBand="0" w:noVBand="1"/>
      </w:tblPr>
      <w:tblGrid>
        <w:gridCol w:w="2851"/>
        <w:gridCol w:w="2393"/>
        <w:gridCol w:w="2393"/>
        <w:gridCol w:w="2286"/>
      </w:tblGrid>
      <w:tr w:rsidR="009C33BB" w:rsidRPr="00072692" w:rsidTr="00EE618D">
        <w:tc>
          <w:tcPr>
            <w:tcW w:w="9923" w:type="dxa"/>
            <w:gridSpan w:val="4"/>
          </w:tcPr>
          <w:p w:rsidR="009C33BB" w:rsidRPr="00072692" w:rsidRDefault="009C33BB" w:rsidP="009C33BB">
            <w:pPr>
              <w:jc w:val="center"/>
              <w:rPr>
                <w:rFonts w:ascii="Times New Roman" w:hAnsi="Times New Roman"/>
                <w:b/>
                <w:bCs/>
                <w:color w:val="000000"/>
              </w:rPr>
            </w:pPr>
            <w:r w:rsidRPr="00072692">
              <w:rPr>
                <w:rFonts w:ascii="Times New Roman" w:hAnsi="Times New Roman"/>
                <w:b/>
                <w:bCs/>
                <w:color w:val="000000"/>
              </w:rPr>
              <w:t xml:space="preserve">Кол-во </w:t>
            </w:r>
            <w:r>
              <w:rPr>
                <w:rFonts w:ascii="Times New Roman" w:hAnsi="Times New Roman"/>
                <w:b/>
                <w:bCs/>
                <w:color w:val="000000"/>
              </w:rPr>
              <w:t>смертельного</w:t>
            </w:r>
            <w:r w:rsidRPr="00072692">
              <w:rPr>
                <w:rFonts w:ascii="Times New Roman" w:hAnsi="Times New Roman"/>
                <w:b/>
                <w:bCs/>
                <w:color w:val="000000"/>
              </w:rPr>
              <w:t xml:space="preserve"> случая </w:t>
            </w:r>
          </w:p>
        </w:tc>
      </w:tr>
      <w:tr w:rsidR="009C33BB" w:rsidRPr="00072692" w:rsidTr="00EE618D">
        <w:tc>
          <w:tcPr>
            <w:tcW w:w="2851" w:type="dxa"/>
          </w:tcPr>
          <w:p w:rsidR="009C33BB" w:rsidRPr="00072692" w:rsidRDefault="009C33BB" w:rsidP="00EE618D">
            <w:pPr>
              <w:jc w:val="both"/>
              <w:rPr>
                <w:rFonts w:ascii="Times New Roman" w:hAnsi="Times New Roman"/>
                <w:sz w:val="28"/>
                <w:szCs w:val="28"/>
              </w:rPr>
            </w:pPr>
          </w:p>
        </w:tc>
        <w:tc>
          <w:tcPr>
            <w:tcW w:w="2393" w:type="dxa"/>
            <w:vAlign w:val="center"/>
          </w:tcPr>
          <w:p w:rsidR="009C33BB" w:rsidRPr="00072692" w:rsidRDefault="009C33BB" w:rsidP="00EE618D">
            <w:pPr>
              <w:jc w:val="center"/>
              <w:rPr>
                <w:rFonts w:ascii="Times New Roman" w:hAnsi="Times New Roman"/>
                <w:b/>
                <w:bCs/>
                <w:color w:val="000000"/>
                <w:sz w:val="24"/>
                <w:szCs w:val="24"/>
              </w:rPr>
            </w:pPr>
            <w:proofErr w:type="spellStart"/>
            <w:r w:rsidRPr="00072692">
              <w:rPr>
                <w:rFonts w:ascii="Times New Roman" w:hAnsi="Times New Roman"/>
                <w:b/>
                <w:bCs/>
                <w:color w:val="000000"/>
              </w:rPr>
              <w:t>Обструктивная</w:t>
            </w:r>
            <w:proofErr w:type="spellEnd"/>
            <w:r w:rsidRPr="00072692">
              <w:rPr>
                <w:rFonts w:ascii="Times New Roman" w:hAnsi="Times New Roman"/>
                <w:b/>
                <w:bCs/>
                <w:color w:val="000000"/>
              </w:rPr>
              <w:t xml:space="preserve"> гипертрофическая  </w:t>
            </w:r>
            <w:proofErr w:type="spellStart"/>
            <w:r w:rsidRPr="00072692">
              <w:rPr>
                <w:rFonts w:ascii="Times New Roman" w:hAnsi="Times New Roman"/>
                <w:b/>
                <w:bCs/>
                <w:color w:val="000000"/>
              </w:rPr>
              <w:t>кардиомиопатия</w:t>
            </w:r>
            <w:proofErr w:type="spellEnd"/>
            <w:r w:rsidRPr="00072692">
              <w:rPr>
                <w:rFonts w:ascii="Times New Roman" w:hAnsi="Times New Roman"/>
                <w:b/>
                <w:bCs/>
                <w:color w:val="000000"/>
              </w:rPr>
              <w:t xml:space="preserve"> (I42.1)</w:t>
            </w:r>
          </w:p>
        </w:tc>
        <w:tc>
          <w:tcPr>
            <w:tcW w:w="2393" w:type="dxa"/>
            <w:vAlign w:val="center"/>
          </w:tcPr>
          <w:p w:rsidR="009C33BB" w:rsidRPr="00072692" w:rsidRDefault="009C33BB" w:rsidP="00EE618D">
            <w:pPr>
              <w:jc w:val="center"/>
              <w:rPr>
                <w:rFonts w:ascii="Times New Roman" w:hAnsi="Times New Roman"/>
                <w:b/>
                <w:bCs/>
                <w:color w:val="000000"/>
                <w:sz w:val="24"/>
                <w:szCs w:val="24"/>
              </w:rPr>
            </w:pPr>
            <w:r w:rsidRPr="00072692">
              <w:rPr>
                <w:rFonts w:ascii="Times New Roman" w:hAnsi="Times New Roman"/>
                <w:b/>
                <w:bCs/>
                <w:color w:val="000000"/>
              </w:rPr>
              <w:t xml:space="preserve">Другая гипертрофическая </w:t>
            </w:r>
            <w:proofErr w:type="spellStart"/>
            <w:r w:rsidRPr="00072692">
              <w:rPr>
                <w:rFonts w:ascii="Times New Roman" w:hAnsi="Times New Roman"/>
                <w:b/>
                <w:bCs/>
                <w:color w:val="000000"/>
              </w:rPr>
              <w:t>кардиомиопатия</w:t>
            </w:r>
            <w:proofErr w:type="spellEnd"/>
            <w:r w:rsidRPr="00072692">
              <w:rPr>
                <w:rFonts w:ascii="Times New Roman" w:hAnsi="Times New Roman"/>
                <w:b/>
                <w:bCs/>
                <w:color w:val="000000"/>
              </w:rPr>
              <w:t xml:space="preserve"> (I42.2)</w:t>
            </w:r>
          </w:p>
        </w:tc>
        <w:tc>
          <w:tcPr>
            <w:tcW w:w="2286" w:type="dxa"/>
          </w:tcPr>
          <w:p w:rsidR="009C33BB" w:rsidRPr="00072692" w:rsidRDefault="009C33BB" w:rsidP="00EE618D">
            <w:pPr>
              <w:jc w:val="center"/>
              <w:rPr>
                <w:rFonts w:ascii="Times New Roman" w:hAnsi="Times New Roman"/>
                <w:sz w:val="28"/>
                <w:szCs w:val="28"/>
              </w:rPr>
            </w:pPr>
            <w:r w:rsidRPr="00072692">
              <w:rPr>
                <w:rFonts w:ascii="Times New Roman" w:hAnsi="Times New Roman"/>
                <w:b/>
                <w:bCs/>
                <w:color w:val="000000"/>
              </w:rPr>
              <w:t>Итого РК</w:t>
            </w:r>
          </w:p>
        </w:tc>
      </w:tr>
      <w:tr w:rsidR="009C33BB" w:rsidRPr="00072692" w:rsidTr="00EE618D">
        <w:tc>
          <w:tcPr>
            <w:tcW w:w="2851" w:type="dxa"/>
            <w:vAlign w:val="center"/>
          </w:tcPr>
          <w:p w:rsidR="009C33BB" w:rsidRPr="00072692" w:rsidRDefault="009C33BB" w:rsidP="00EE618D">
            <w:pPr>
              <w:jc w:val="center"/>
              <w:rPr>
                <w:rFonts w:ascii="Times New Roman" w:hAnsi="Times New Roman"/>
                <w:b/>
                <w:bCs/>
                <w:color w:val="000000"/>
                <w:sz w:val="24"/>
                <w:szCs w:val="24"/>
              </w:rPr>
            </w:pPr>
            <w:r w:rsidRPr="00072692">
              <w:rPr>
                <w:rFonts w:ascii="Times New Roman" w:hAnsi="Times New Roman"/>
                <w:b/>
                <w:bCs/>
                <w:color w:val="000000"/>
              </w:rPr>
              <w:t>2013</w:t>
            </w:r>
          </w:p>
        </w:tc>
        <w:tc>
          <w:tcPr>
            <w:tcW w:w="2393" w:type="dxa"/>
          </w:tcPr>
          <w:p w:rsidR="009C33BB" w:rsidRPr="001220CF" w:rsidRDefault="009C33BB" w:rsidP="009C33BB">
            <w:pPr>
              <w:jc w:val="center"/>
            </w:pPr>
            <w:r w:rsidRPr="001220CF">
              <w:t>4</w:t>
            </w:r>
          </w:p>
        </w:tc>
        <w:tc>
          <w:tcPr>
            <w:tcW w:w="2393" w:type="dxa"/>
          </w:tcPr>
          <w:p w:rsidR="009C33BB" w:rsidRPr="004E0C01" w:rsidRDefault="009C33BB" w:rsidP="009C33BB">
            <w:pPr>
              <w:jc w:val="center"/>
            </w:pPr>
            <w:r w:rsidRPr="004E0C01">
              <w:t>1</w:t>
            </w:r>
          </w:p>
        </w:tc>
        <w:tc>
          <w:tcPr>
            <w:tcW w:w="2286" w:type="dxa"/>
          </w:tcPr>
          <w:p w:rsidR="009C33BB" w:rsidRPr="00072692" w:rsidRDefault="009C33BB" w:rsidP="009C33BB">
            <w:pPr>
              <w:jc w:val="center"/>
              <w:rPr>
                <w:rFonts w:ascii="Times New Roman" w:hAnsi="Times New Roman"/>
                <w:bCs/>
                <w:color w:val="000000"/>
              </w:rPr>
            </w:pPr>
            <w:r>
              <w:rPr>
                <w:rFonts w:ascii="Times New Roman" w:hAnsi="Times New Roman"/>
                <w:bCs/>
                <w:color w:val="000000"/>
              </w:rPr>
              <w:t>5</w:t>
            </w:r>
          </w:p>
        </w:tc>
      </w:tr>
      <w:tr w:rsidR="009C33BB" w:rsidRPr="00072692" w:rsidTr="00EE618D">
        <w:tc>
          <w:tcPr>
            <w:tcW w:w="2851" w:type="dxa"/>
            <w:vAlign w:val="center"/>
          </w:tcPr>
          <w:p w:rsidR="009C33BB" w:rsidRPr="00072692" w:rsidRDefault="009C33BB" w:rsidP="00EE618D">
            <w:pPr>
              <w:jc w:val="center"/>
              <w:rPr>
                <w:rFonts w:ascii="Times New Roman" w:hAnsi="Times New Roman"/>
                <w:b/>
                <w:bCs/>
                <w:color w:val="000000"/>
                <w:sz w:val="24"/>
                <w:szCs w:val="24"/>
              </w:rPr>
            </w:pPr>
            <w:r w:rsidRPr="00072692">
              <w:rPr>
                <w:rFonts w:ascii="Times New Roman" w:hAnsi="Times New Roman"/>
                <w:b/>
                <w:bCs/>
                <w:color w:val="000000"/>
              </w:rPr>
              <w:t>2014</w:t>
            </w:r>
          </w:p>
        </w:tc>
        <w:tc>
          <w:tcPr>
            <w:tcW w:w="2393" w:type="dxa"/>
          </w:tcPr>
          <w:p w:rsidR="009C33BB" w:rsidRPr="001220CF" w:rsidRDefault="009C33BB" w:rsidP="009C33BB">
            <w:pPr>
              <w:jc w:val="center"/>
            </w:pPr>
            <w:r w:rsidRPr="001220CF">
              <w:t>1</w:t>
            </w:r>
          </w:p>
        </w:tc>
        <w:tc>
          <w:tcPr>
            <w:tcW w:w="2393" w:type="dxa"/>
          </w:tcPr>
          <w:p w:rsidR="009C33BB" w:rsidRPr="004E0C01" w:rsidRDefault="009C33BB" w:rsidP="009C33BB">
            <w:pPr>
              <w:jc w:val="center"/>
            </w:pPr>
            <w:r w:rsidRPr="004E0C01">
              <w:t>5</w:t>
            </w:r>
          </w:p>
        </w:tc>
        <w:tc>
          <w:tcPr>
            <w:tcW w:w="2286" w:type="dxa"/>
          </w:tcPr>
          <w:p w:rsidR="009C33BB" w:rsidRPr="00072692" w:rsidRDefault="009C33BB" w:rsidP="00EE618D">
            <w:pPr>
              <w:jc w:val="center"/>
              <w:rPr>
                <w:rFonts w:ascii="Times New Roman" w:hAnsi="Times New Roman"/>
                <w:bCs/>
                <w:color w:val="000000"/>
              </w:rPr>
            </w:pPr>
            <w:r>
              <w:rPr>
                <w:rFonts w:ascii="Times New Roman" w:hAnsi="Times New Roman"/>
                <w:bCs/>
                <w:color w:val="000000"/>
              </w:rPr>
              <w:t>6</w:t>
            </w:r>
          </w:p>
        </w:tc>
      </w:tr>
      <w:tr w:rsidR="009C33BB" w:rsidRPr="00072692" w:rsidTr="00EE618D">
        <w:tc>
          <w:tcPr>
            <w:tcW w:w="2851" w:type="dxa"/>
            <w:vAlign w:val="center"/>
          </w:tcPr>
          <w:p w:rsidR="009C33BB" w:rsidRPr="00072692" w:rsidRDefault="009C33BB" w:rsidP="00EE618D">
            <w:pPr>
              <w:jc w:val="center"/>
              <w:rPr>
                <w:rFonts w:ascii="Times New Roman" w:hAnsi="Times New Roman"/>
                <w:b/>
                <w:bCs/>
                <w:color w:val="000000"/>
                <w:sz w:val="24"/>
                <w:szCs w:val="24"/>
              </w:rPr>
            </w:pPr>
            <w:r w:rsidRPr="00072692">
              <w:rPr>
                <w:rFonts w:ascii="Times New Roman" w:hAnsi="Times New Roman"/>
                <w:b/>
                <w:bCs/>
                <w:color w:val="000000"/>
              </w:rPr>
              <w:t>2015</w:t>
            </w:r>
          </w:p>
        </w:tc>
        <w:tc>
          <w:tcPr>
            <w:tcW w:w="2393" w:type="dxa"/>
          </w:tcPr>
          <w:p w:rsidR="009C33BB" w:rsidRDefault="009C33BB" w:rsidP="009C33BB">
            <w:pPr>
              <w:jc w:val="center"/>
            </w:pPr>
            <w:r w:rsidRPr="001220CF">
              <w:t>6</w:t>
            </w:r>
          </w:p>
        </w:tc>
        <w:tc>
          <w:tcPr>
            <w:tcW w:w="2393" w:type="dxa"/>
          </w:tcPr>
          <w:p w:rsidR="009C33BB" w:rsidRDefault="009C33BB" w:rsidP="009C33BB">
            <w:pPr>
              <w:jc w:val="center"/>
            </w:pPr>
            <w:r w:rsidRPr="004E0C01">
              <w:t>5</w:t>
            </w:r>
          </w:p>
        </w:tc>
        <w:tc>
          <w:tcPr>
            <w:tcW w:w="2286" w:type="dxa"/>
          </w:tcPr>
          <w:p w:rsidR="009C33BB" w:rsidRPr="00072692" w:rsidRDefault="009C33BB" w:rsidP="00EE618D">
            <w:pPr>
              <w:jc w:val="center"/>
              <w:rPr>
                <w:rFonts w:ascii="Times New Roman" w:hAnsi="Times New Roman"/>
                <w:bCs/>
                <w:color w:val="000000"/>
              </w:rPr>
            </w:pPr>
            <w:r>
              <w:rPr>
                <w:rFonts w:ascii="Times New Roman" w:hAnsi="Times New Roman"/>
                <w:bCs/>
                <w:color w:val="000000"/>
              </w:rPr>
              <w:t>11</w:t>
            </w:r>
          </w:p>
        </w:tc>
      </w:tr>
      <w:tr w:rsidR="009C33BB" w:rsidRPr="00072692" w:rsidTr="00EE618D">
        <w:tc>
          <w:tcPr>
            <w:tcW w:w="2851" w:type="dxa"/>
            <w:vAlign w:val="center"/>
          </w:tcPr>
          <w:p w:rsidR="009C33BB" w:rsidRPr="00072692" w:rsidRDefault="009C33BB" w:rsidP="00EE618D">
            <w:pPr>
              <w:jc w:val="center"/>
              <w:rPr>
                <w:rFonts w:ascii="Times New Roman" w:hAnsi="Times New Roman"/>
                <w:b/>
                <w:color w:val="000000"/>
                <w:sz w:val="24"/>
                <w:szCs w:val="24"/>
              </w:rPr>
            </w:pPr>
            <w:r w:rsidRPr="00072692">
              <w:rPr>
                <w:rFonts w:ascii="Times New Roman" w:hAnsi="Times New Roman"/>
                <w:b/>
                <w:color w:val="000000"/>
              </w:rPr>
              <w:t>11мес. 2016</w:t>
            </w:r>
          </w:p>
        </w:tc>
        <w:tc>
          <w:tcPr>
            <w:tcW w:w="2393" w:type="dxa"/>
            <w:vAlign w:val="center"/>
          </w:tcPr>
          <w:p w:rsidR="009C33BB" w:rsidRPr="00072692" w:rsidRDefault="009C33BB" w:rsidP="009C33BB">
            <w:pPr>
              <w:jc w:val="center"/>
              <w:rPr>
                <w:rFonts w:ascii="Times New Roman" w:hAnsi="Times New Roman"/>
                <w:color w:val="000000"/>
                <w:sz w:val="24"/>
                <w:szCs w:val="24"/>
              </w:rPr>
            </w:pPr>
            <w:r>
              <w:rPr>
                <w:rFonts w:ascii="Times New Roman" w:hAnsi="Times New Roman"/>
                <w:color w:val="000000"/>
              </w:rPr>
              <w:t>2</w:t>
            </w:r>
          </w:p>
        </w:tc>
        <w:tc>
          <w:tcPr>
            <w:tcW w:w="2393" w:type="dxa"/>
            <w:vAlign w:val="center"/>
          </w:tcPr>
          <w:p w:rsidR="009C33BB" w:rsidRPr="00072692" w:rsidRDefault="009C33BB" w:rsidP="00EE618D">
            <w:pPr>
              <w:jc w:val="center"/>
              <w:rPr>
                <w:rFonts w:ascii="Times New Roman" w:hAnsi="Times New Roman"/>
                <w:bCs/>
                <w:color w:val="000000"/>
              </w:rPr>
            </w:pPr>
            <w:r>
              <w:rPr>
                <w:rFonts w:ascii="Times New Roman" w:hAnsi="Times New Roman"/>
                <w:bCs/>
                <w:color w:val="000000"/>
              </w:rPr>
              <w:t>5</w:t>
            </w:r>
          </w:p>
        </w:tc>
        <w:tc>
          <w:tcPr>
            <w:tcW w:w="2286" w:type="dxa"/>
            <w:vAlign w:val="center"/>
          </w:tcPr>
          <w:p w:rsidR="009C33BB" w:rsidRPr="00072692" w:rsidRDefault="009C33BB" w:rsidP="00EE618D">
            <w:pPr>
              <w:jc w:val="center"/>
              <w:rPr>
                <w:rFonts w:ascii="Times New Roman" w:hAnsi="Times New Roman"/>
                <w:bCs/>
                <w:color w:val="000000"/>
              </w:rPr>
            </w:pPr>
            <w:r>
              <w:rPr>
                <w:rFonts w:ascii="Times New Roman" w:hAnsi="Times New Roman"/>
                <w:bCs/>
                <w:color w:val="000000"/>
              </w:rPr>
              <w:t>7</w:t>
            </w:r>
          </w:p>
        </w:tc>
      </w:tr>
      <w:tr w:rsidR="009C33BB" w:rsidRPr="00072692" w:rsidTr="00EE618D">
        <w:trPr>
          <w:trHeight w:val="309"/>
        </w:trPr>
        <w:tc>
          <w:tcPr>
            <w:tcW w:w="2851" w:type="dxa"/>
            <w:vAlign w:val="center"/>
          </w:tcPr>
          <w:p w:rsidR="009C33BB" w:rsidRPr="00072692" w:rsidRDefault="009C33BB" w:rsidP="00EE618D">
            <w:pPr>
              <w:jc w:val="center"/>
              <w:rPr>
                <w:rFonts w:ascii="Times New Roman" w:hAnsi="Times New Roman"/>
                <w:b/>
                <w:color w:val="000000"/>
                <w:sz w:val="24"/>
                <w:szCs w:val="24"/>
              </w:rPr>
            </w:pPr>
            <w:r>
              <w:rPr>
                <w:rFonts w:ascii="Times New Roman" w:hAnsi="Times New Roman"/>
                <w:b/>
                <w:color w:val="000000"/>
                <w:sz w:val="24"/>
                <w:szCs w:val="24"/>
              </w:rPr>
              <w:t>В среднем за год</w:t>
            </w:r>
          </w:p>
          <w:p w:rsidR="009C33BB" w:rsidRPr="00072692" w:rsidRDefault="009C33BB" w:rsidP="00EE618D">
            <w:pPr>
              <w:jc w:val="center"/>
              <w:rPr>
                <w:rFonts w:ascii="Times New Roman" w:hAnsi="Times New Roman"/>
                <w:b/>
                <w:color w:val="000000"/>
                <w:sz w:val="24"/>
                <w:szCs w:val="24"/>
              </w:rPr>
            </w:pPr>
            <w:r>
              <w:rPr>
                <w:rFonts w:ascii="Times New Roman" w:hAnsi="Times New Roman"/>
                <w:color w:val="000000"/>
                <w:sz w:val="24"/>
                <w:szCs w:val="24"/>
              </w:rPr>
              <w:t xml:space="preserve">Формула: </w:t>
            </w:r>
            <w:r w:rsidRPr="00072692">
              <w:rPr>
                <w:rFonts w:ascii="Times New Roman" w:hAnsi="Times New Roman"/>
                <w:color w:val="000000"/>
                <w:sz w:val="24"/>
                <w:szCs w:val="24"/>
              </w:rPr>
              <w:t>сумма/47мес*12мес</w:t>
            </w:r>
          </w:p>
        </w:tc>
        <w:tc>
          <w:tcPr>
            <w:tcW w:w="2393" w:type="dxa"/>
            <w:vAlign w:val="center"/>
          </w:tcPr>
          <w:p w:rsidR="009C33BB" w:rsidRPr="00072692" w:rsidRDefault="009C33BB" w:rsidP="00EE618D">
            <w:pPr>
              <w:jc w:val="center"/>
              <w:rPr>
                <w:rFonts w:ascii="Times New Roman" w:hAnsi="Times New Roman"/>
                <w:color w:val="000000"/>
                <w:sz w:val="24"/>
                <w:szCs w:val="24"/>
              </w:rPr>
            </w:pPr>
            <w:r>
              <w:rPr>
                <w:rFonts w:ascii="Times New Roman" w:hAnsi="Times New Roman"/>
                <w:b/>
                <w:color w:val="000000"/>
                <w:sz w:val="24"/>
                <w:szCs w:val="24"/>
              </w:rPr>
              <w:t>3,32</w:t>
            </w:r>
          </w:p>
        </w:tc>
        <w:tc>
          <w:tcPr>
            <w:tcW w:w="2393" w:type="dxa"/>
            <w:vAlign w:val="center"/>
          </w:tcPr>
          <w:p w:rsidR="009C33BB" w:rsidRPr="00072692" w:rsidRDefault="009C33BB" w:rsidP="00EE618D">
            <w:pPr>
              <w:jc w:val="center"/>
              <w:rPr>
                <w:rFonts w:ascii="Times New Roman" w:hAnsi="Times New Roman"/>
                <w:b/>
                <w:color w:val="000000"/>
                <w:sz w:val="24"/>
                <w:szCs w:val="24"/>
              </w:rPr>
            </w:pPr>
            <w:r>
              <w:rPr>
                <w:rFonts w:ascii="Times New Roman" w:hAnsi="Times New Roman"/>
                <w:b/>
                <w:color w:val="000000"/>
                <w:sz w:val="24"/>
                <w:szCs w:val="24"/>
              </w:rPr>
              <w:t>4,08</w:t>
            </w:r>
          </w:p>
        </w:tc>
        <w:tc>
          <w:tcPr>
            <w:tcW w:w="2286" w:type="dxa"/>
            <w:vAlign w:val="center"/>
          </w:tcPr>
          <w:p w:rsidR="009C33BB" w:rsidRPr="00072692" w:rsidRDefault="009C33BB" w:rsidP="00EE618D">
            <w:pPr>
              <w:jc w:val="center"/>
              <w:rPr>
                <w:rFonts w:ascii="Times New Roman" w:hAnsi="Times New Roman"/>
                <w:b/>
                <w:color w:val="000000"/>
                <w:sz w:val="24"/>
                <w:szCs w:val="24"/>
              </w:rPr>
            </w:pPr>
            <w:r>
              <w:rPr>
                <w:rFonts w:ascii="Times New Roman" w:hAnsi="Times New Roman"/>
                <w:b/>
                <w:color w:val="000000"/>
                <w:sz w:val="24"/>
                <w:szCs w:val="24"/>
              </w:rPr>
              <w:t>7,4</w:t>
            </w:r>
          </w:p>
        </w:tc>
      </w:tr>
    </w:tbl>
    <w:p w:rsidR="009C33BB" w:rsidRPr="00AF630E" w:rsidRDefault="009C33BB" w:rsidP="00AF630E">
      <w:pPr>
        <w:spacing w:after="0" w:line="240" w:lineRule="auto"/>
        <w:ind w:left="-567" w:firstLine="567"/>
        <w:jc w:val="both"/>
        <w:rPr>
          <w:rFonts w:ascii="Times New Roman" w:hAnsi="Times New Roman"/>
          <w:sz w:val="28"/>
          <w:szCs w:val="28"/>
        </w:rPr>
      </w:pPr>
    </w:p>
    <w:p w:rsidR="00AF630E" w:rsidRPr="00AF630E" w:rsidRDefault="00AF630E" w:rsidP="00AF630E">
      <w:pPr>
        <w:spacing w:after="0" w:line="240" w:lineRule="auto"/>
        <w:ind w:left="-567" w:firstLine="567"/>
        <w:jc w:val="both"/>
        <w:rPr>
          <w:rFonts w:ascii="Times New Roman" w:hAnsi="Times New Roman"/>
          <w:color w:val="231F20"/>
          <w:sz w:val="28"/>
          <w:szCs w:val="28"/>
        </w:rPr>
      </w:pPr>
      <w:r w:rsidRPr="00AF630E">
        <w:rPr>
          <w:rFonts w:ascii="Times New Roman" w:hAnsi="Times New Roman"/>
          <w:color w:val="231F20"/>
          <w:sz w:val="28"/>
          <w:szCs w:val="28"/>
        </w:rPr>
        <w:t>Лечение больных ГКМП преследует цели уменьшить клинические симптомы и улучшить функциональную способность и качество жизни больных, а также предотвратить р</w:t>
      </w:r>
      <w:r w:rsidR="0074039D">
        <w:rPr>
          <w:rFonts w:ascii="Times New Roman" w:hAnsi="Times New Roman"/>
          <w:color w:val="231F20"/>
          <w:sz w:val="28"/>
          <w:szCs w:val="28"/>
        </w:rPr>
        <w:t xml:space="preserve">иск развития внезапной смерти. </w:t>
      </w:r>
      <w:r w:rsidRPr="00AF630E">
        <w:rPr>
          <w:rFonts w:ascii="Times New Roman" w:hAnsi="Times New Roman"/>
          <w:color w:val="231F20"/>
          <w:sz w:val="28"/>
          <w:szCs w:val="28"/>
        </w:rPr>
        <w:t>Это может быть достигнуто снижением степени градиента давления в выхо</w:t>
      </w:r>
      <w:r w:rsidR="0074039D">
        <w:rPr>
          <w:rFonts w:ascii="Times New Roman" w:hAnsi="Times New Roman"/>
          <w:color w:val="231F20"/>
          <w:sz w:val="28"/>
          <w:szCs w:val="28"/>
        </w:rPr>
        <w:t xml:space="preserve">дном отделе ЛЖ </w:t>
      </w:r>
      <w:r w:rsidRPr="00AF630E">
        <w:rPr>
          <w:rFonts w:ascii="Times New Roman" w:hAnsi="Times New Roman"/>
          <w:color w:val="231F20"/>
          <w:sz w:val="28"/>
          <w:szCs w:val="28"/>
        </w:rPr>
        <w:t xml:space="preserve">и улучшением его диастолической функции. </w:t>
      </w:r>
      <w:proofErr w:type="gramStart"/>
      <w:r w:rsidRPr="00AF630E">
        <w:rPr>
          <w:rFonts w:ascii="Times New Roman" w:hAnsi="Times New Roman"/>
          <w:color w:val="231F20"/>
          <w:sz w:val="28"/>
          <w:szCs w:val="28"/>
        </w:rPr>
        <w:t>Генетическая</w:t>
      </w:r>
      <w:proofErr w:type="gramEnd"/>
      <w:r w:rsidRPr="00AF630E">
        <w:rPr>
          <w:rFonts w:ascii="Times New Roman" w:hAnsi="Times New Roman"/>
          <w:color w:val="231F20"/>
          <w:sz w:val="28"/>
          <w:szCs w:val="28"/>
        </w:rPr>
        <w:t xml:space="preserve"> гетерогенность, разнообразие клинических проявлений ГКМП усложняют определение алгоритма лечения данного заболевания и часто требуют индивидуального подхода к терапии. Патогенетическое обоснование эффективности современных стратегий лечения больных с ГКМП должно способствовать не только улучшению качества жизни пациентов, но и снижению частоты осложнений. Развитие данной патологии включает стадии функциональных нарушений, при которых эффективны и медикаментозные, и электрофизиологические методы лечения, а также стадии тяжелых органических нарушений, при которых эффективными оказываются лиш</w:t>
      </w:r>
      <w:r w:rsidR="0074039D">
        <w:rPr>
          <w:rFonts w:ascii="Times New Roman" w:hAnsi="Times New Roman"/>
          <w:color w:val="231F20"/>
          <w:sz w:val="28"/>
          <w:szCs w:val="28"/>
        </w:rPr>
        <w:t>ь хирургические методы лечения.</w:t>
      </w:r>
    </w:p>
    <w:p w:rsidR="00AF630E" w:rsidRPr="00AF630E" w:rsidRDefault="00AF630E" w:rsidP="00AF630E">
      <w:pPr>
        <w:spacing w:after="0" w:line="240" w:lineRule="auto"/>
        <w:ind w:left="-567" w:firstLine="567"/>
        <w:jc w:val="both"/>
        <w:rPr>
          <w:rFonts w:ascii="Times New Roman" w:hAnsi="Times New Roman"/>
          <w:iCs/>
          <w:color w:val="000000"/>
          <w:spacing w:val="10"/>
          <w:sz w:val="28"/>
          <w:szCs w:val="28"/>
        </w:rPr>
      </w:pPr>
      <w:r w:rsidRPr="00AF630E">
        <w:rPr>
          <w:rFonts w:ascii="Times New Roman" w:hAnsi="Times New Roman"/>
          <w:color w:val="231F20"/>
          <w:sz w:val="28"/>
          <w:szCs w:val="28"/>
        </w:rPr>
        <w:t>Лекарственные препараты с отрицательным инотропным действием признаны первой линией терапии, однако</w:t>
      </w:r>
      <w:r w:rsidR="0074039D">
        <w:rPr>
          <w:rFonts w:ascii="Times New Roman" w:hAnsi="Times New Roman"/>
          <w:color w:val="231F20"/>
          <w:sz w:val="28"/>
          <w:szCs w:val="28"/>
        </w:rPr>
        <w:t xml:space="preserve"> количество пациентов с ГКМП, </w:t>
      </w:r>
      <w:r w:rsidRPr="00AF630E">
        <w:rPr>
          <w:rFonts w:ascii="Times New Roman" w:hAnsi="Times New Roman"/>
          <w:color w:val="231F20"/>
          <w:sz w:val="28"/>
          <w:szCs w:val="28"/>
        </w:rPr>
        <w:t>рефрактерных к медикаментозной терапии достигает 10% [</w:t>
      </w:r>
      <w:r w:rsidR="00C3494B">
        <w:rPr>
          <w:rFonts w:ascii="Times New Roman" w:hAnsi="Times New Roman"/>
          <w:color w:val="231F20"/>
          <w:sz w:val="28"/>
          <w:szCs w:val="28"/>
        </w:rPr>
        <w:fldChar w:fldCharType="begin"/>
      </w:r>
      <w:r w:rsidR="00C3494B">
        <w:rPr>
          <w:rFonts w:ascii="Times New Roman" w:hAnsi="Times New Roman"/>
          <w:color w:val="231F20"/>
          <w:sz w:val="28"/>
          <w:szCs w:val="28"/>
        </w:rPr>
        <w:instrText xml:space="preserve"> REF _Ref474406366 \r \h </w:instrText>
      </w:r>
      <w:r w:rsidR="00C3494B">
        <w:rPr>
          <w:rFonts w:ascii="Times New Roman" w:hAnsi="Times New Roman"/>
          <w:color w:val="231F20"/>
          <w:sz w:val="28"/>
          <w:szCs w:val="28"/>
        </w:rPr>
      </w:r>
      <w:r w:rsidR="00C3494B">
        <w:rPr>
          <w:rFonts w:ascii="Times New Roman" w:hAnsi="Times New Roman"/>
          <w:color w:val="231F20"/>
          <w:sz w:val="28"/>
          <w:szCs w:val="28"/>
        </w:rPr>
        <w:fldChar w:fldCharType="separate"/>
      </w:r>
      <w:r w:rsidR="0076341B">
        <w:rPr>
          <w:rFonts w:ascii="Times New Roman" w:hAnsi="Times New Roman"/>
          <w:color w:val="231F20"/>
          <w:sz w:val="28"/>
          <w:szCs w:val="28"/>
        </w:rPr>
        <w:t>15</w:t>
      </w:r>
      <w:r w:rsidR="00C3494B">
        <w:rPr>
          <w:rFonts w:ascii="Times New Roman" w:hAnsi="Times New Roman"/>
          <w:color w:val="231F20"/>
          <w:sz w:val="28"/>
          <w:szCs w:val="28"/>
        </w:rPr>
        <w:fldChar w:fldCharType="end"/>
      </w:r>
      <w:r w:rsidR="00C3494B">
        <w:rPr>
          <w:rFonts w:ascii="Times New Roman" w:hAnsi="Times New Roman"/>
          <w:color w:val="231F20"/>
          <w:sz w:val="28"/>
          <w:szCs w:val="28"/>
        </w:rPr>
        <w:t>,</w:t>
      </w:r>
      <w:r w:rsidR="00C3494B">
        <w:rPr>
          <w:rFonts w:ascii="Times New Roman" w:hAnsi="Times New Roman"/>
          <w:color w:val="231F20"/>
          <w:sz w:val="28"/>
          <w:szCs w:val="28"/>
        </w:rPr>
        <w:fldChar w:fldCharType="begin"/>
      </w:r>
      <w:r w:rsidR="00C3494B">
        <w:rPr>
          <w:rFonts w:ascii="Times New Roman" w:hAnsi="Times New Roman"/>
          <w:color w:val="231F20"/>
          <w:sz w:val="28"/>
          <w:szCs w:val="28"/>
        </w:rPr>
        <w:instrText xml:space="preserve"> REF _Ref474406370 \r \h </w:instrText>
      </w:r>
      <w:r w:rsidR="00C3494B">
        <w:rPr>
          <w:rFonts w:ascii="Times New Roman" w:hAnsi="Times New Roman"/>
          <w:color w:val="231F20"/>
          <w:sz w:val="28"/>
          <w:szCs w:val="28"/>
        </w:rPr>
      </w:r>
      <w:r w:rsidR="00C3494B">
        <w:rPr>
          <w:rFonts w:ascii="Times New Roman" w:hAnsi="Times New Roman"/>
          <w:color w:val="231F20"/>
          <w:sz w:val="28"/>
          <w:szCs w:val="28"/>
        </w:rPr>
        <w:fldChar w:fldCharType="separate"/>
      </w:r>
      <w:r w:rsidR="0076341B">
        <w:rPr>
          <w:rFonts w:ascii="Times New Roman" w:hAnsi="Times New Roman"/>
          <w:color w:val="231F20"/>
          <w:sz w:val="28"/>
          <w:szCs w:val="28"/>
        </w:rPr>
        <w:t>19</w:t>
      </w:r>
      <w:r w:rsidR="00C3494B">
        <w:rPr>
          <w:rFonts w:ascii="Times New Roman" w:hAnsi="Times New Roman"/>
          <w:color w:val="231F20"/>
          <w:sz w:val="28"/>
          <w:szCs w:val="28"/>
        </w:rPr>
        <w:fldChar w:fldCharType="end"/>
      </w:r>
      <w:r w:rsidRPr="00AF630E">
        <w:rPr>
          <w:rFonts w:ascii="Times New Roman" w:hAnsi="Times New Roman"/>
          <w:color w:val="231F20"/>
          <w:sz w:val="28"/>
          <w:szCs w:val="28"/>
        </w:rPr>
        <w:t>]</w:t>
      </w:r>
      <w:r w:rsidRPr="00AF630E">
        <w:rPr>
          <w:rFonts w:ascii="Times New Roman" w:hAnsi="Times New Roman"/>
          <w:iCs/>
          <w:color w:val="000000"/>
          <w:spacing w:val="10"/>
          <w:sz w:val="28"/>
          <w:szCs w:val="28"/>
        </w:rPr>
        <w:t>.</w:t>
      </w:r>
    </w:p>
    <w:p w:rsidR="00AF630E" w:rsidRPr="00AF630E" w:rsidRDefault="00AF630E" w:rsidP="00AF630E">
      <w:pPr>
        <w:spacing w:after="0" w:line="240" w:lineRule="auto"/>
        <w:ind w:left="-567" w:firstLine="567"/>
        <w:jc w:val="both"/>
        <w:rPr>
          <w:rFonts w:ascii="Times New Roman" w:hAnsi="Times New Roman"/>
          <w:color w:val="231F20"/>
          <w:sz w:val="28"/>
          <w:szCs w:val="28"/>
        </w:rPr>
      </w:pPr>
      <w:r w:rsidRPr="00AF630E">
        <w:rPr>
          <w:rFonts w:ascii="Times New Roman" w:hAnsi="Times New Roman"/>
          <w:sz w:val="28"/>
          <w:szCs w:val="28"/>
        </w:rPr>
        <w:t xml:space="preserve">Начиная с 1958 г. традиционной операцией является </w:t>
      </w:r>
      <w:proofErr w:type="spellStart"/>
      <w:r w:rsidRPr="00AF630E">
        <w:rPr>
          <w:rFonts w:ascii="Times New Roman" w:hAnsi="Times New Roman"/>
          <w:sz w:val="28"/>
          <w:szCs w:val="28"/>
        </w:rPr>
        <w:t>миоэктомия</w:t>
      </w:r>
      <w:proofErr w:type="spellEnd"/>
      <w:r w:rsidRPr="00AF630E">
        <w:rPr>
          <w:rFonts w:ascii="Times New Roman" w:hAnsi="Times New Roman"/>
          <w:sz w:val="28"/>
          <w:szCs w:val="28"/>
        </w:rPr>
        <w:t xml:space="preserve"> – иссечение выступающего участка межжелудочковой перегородки (МЖП) через </w:t>
      </w:r>
      <w:proofErr w:type="spellStart"/>
      <w:r w:rsidRPr="00AF630E">
        <w:rPr>
          <w:rFonts w:ascii="Times New Roman" w:hAnsi="Times New Roman"/>
          <w:sz w:val="28"/>
          <w:szCs w:val="28"/>
        </w:rPr>
        <w:t>аортотомию</w:t>
      </w:r>
      <w:proofErr w:type="spellEnd"/>
      <w:r w:rsidRPr="00AF630E">
        <w:rPr>
          <w:rFonts w:ascii="Times New Roman" w:hAnsi="Times New Roman"/>
          <w:sz w:val="28"/>
          <w:szCs w:val="28"/>
        </w:rPr>
        <w:t xml:space="preserve">, выполняемое на «открытом» сердце с использованием аппарата искусственного кровообращения. </w:t>
      </w:r>
      <w:proofErr w:type="spellStart"/>
      <w:proofErr w:type="gramStart"/>
      <w:r w:rsidRPr="00AF630E">
        <w:rPr>
          <w:rFonts w:ascii="Times New Roman" w:hAnsi="Times New Roman"/>
          <w:sz w:val="28"/>
          <w:szCs w:val="28"/>
        </w:rPr>
        <w:t>Миотомия</w:t>
      </w:r>
      <w:proofErr w:type="spellEnd"/>
      <w:r w:rsidRPr="00AF630E">
        <w:rPr>
          <w:rFonts w:ascii="Times New Roman" w:hAnsi="Times New Roman"/>
          <w:sz w:val="28"/>
          <w:szCs w:val="28"/>
        </w:rPr>
        <w:t xml:space="preserve"> (</w:t>
      </w:r>
      <w:proofErr w:type="spellStart"/>
      <w:r w:rsidRPr="00AF630E">
        <w:rPr>
          <w:rFonts w:ascii="Times New Roman" w:hAnsi="Times New Roman"/>
          <w:sz w:val="28"/>
          <w:szCs w:val="28"/>
        </w:rPr>
        <w:t>миэктомия</w:t>
      </w:r>
      <w:proofErr w:type="spellEnd"/>
      <w:r w:rsidRPr="00AF630E">
        <w:rPr>
          <w:rFonts w:ascii="Times New Roman" w:hAnsi="Times New Roman"/>
          <w:sz w:val="28"/>
          <w:szCs w:val="28"/>
        </w:rPr>
        <w:t xml:space="preserve">) является «золотым стандартом» и показана при отсутствии клинического эффекта активной медикаментозной терапии и двухкамерной </w:t>
      </w:r>
      <w:proofErr w:type="spellStart"/>
      <w:r w:rsidRPr="00AF630E">
        <w:rPr>
          <w:rFonts w:ascii="Times New Roman" w:hAnsi="Times New Roman"/>
          <w:sz w:val="28"/>
          <w:szCs w:val="28"/>
        </w:rPr>
        <w:t>электрокардиостимуляции</w:t>
      </w:r>
      <w:proofErr w:type="spellEnd"/>
      <w:r w:rsidRPr="00AF630E">
        <w:rPr>
          <w:rFonts w:ascii="Times New Roman" w:hAnsi="Times New Roman"/>
          <w:sz w:val="28"/>
          <w:szCs w:val="28"/>
        </w:rPr>
        <w:t xml:space="preserve"> (ЭКС) у больных с сердечной недостаточностью III–IV функционального класса (ФК) по NYHA, выраженной асимметричной гипертрофией МЖП и градиентом систолического давления </w:t>
      </w:r>
      <w:r w:rsidRPr="00AF630E">
        <w:rPr>
          <w:rFonts w:ascii="Times New Roman" w:hAnsi="Times New Roman"/>
          <w:sz w:val="28"/>
          <w:szCs w:val="28"/>
        </w:rPr>
        <w:lastRenderedPageBreak/>
        <w:t xml:space="preserve">(ГСД) в покое 50 мм </w:t>
      </w:r>
      <w:proofErr w:type="spellStart"/>
      <w:r w:rsidRPr="00AF630E">
        <w:rPr>
          <w:rFonts w:ascii="Times New Roman" w:hAnsi="Times New Roman"/>
          <w:sz w:val="28"/>
          <w:szCs w:val="28"/>
        </w:rPr>
        <w:t>рт.ст</w:t>
      </w:r>
      <w:proofErr w:type="spellEnd"/>
      <w:r w:rsidRPr="00AF630E">
        <w:rPr>
          <w:rFonts w:ascii="Times New Roman" w:hAnsi="Times New Roman"/>
          <w:sz w:val="28"/>
          <w:szCs w:val="28"/>
        </w:rPr>
        <w:t>., выраженной латентной обструкцией, недостаточностью митрального клапана (НМК) и наличием значительных клинических проявлений.</w:t>
      </w:r>
      <w:proofErr w:type="gramEnd"/>
      <w:r w:rsidRPr="00AF630E">
        <w:rPr>
          <w:rFonts w:ascii="Times New Roman" w:hAnsi="Times New Roman"/>
          <w:sz w:val="28"/>
          <w:szCs w:val="28"/>
        </w:rPr>
        <w:t xml:space="preserve"> Хирургическое лечение длительно уменьшает ГСД на выходном тракте левого желудочка (ВТЛЖ) с улучшением клинической картины у большинства пациентов. Применяются классические операции – </w:t>
      </w:r>
      <w:proofErr w:type="spellStart"/>
      <w:r w:rsidRPr="00AF630E">
        <w:rPr>
          <w:rFonts w:ascii="Times New Roman" w:hAnsi="Times New Roman"/>
          <w:sz w:val="28"/>
          <w:szCs w:val="28"/>
        </w:rPr>
        <w:t>чрезаортальная</w:t>
      </w:r>
      <w:proofErr w:type="spellEnd"/>
      <w:r w:rsidRPr="00AF630E">
        <w:rPr>
          <w:rFonts w:ascii="Times New Roman" w:hAnsi="Times New Roman"/>
          <w:sz w:val="28"/>
          <w:szCs w:val="28"/>
        </w:rPr>
        <w:t xml:space="preserve"> </w:t>
      </w:r>
      <w:proofErr w:type="spellStart"/>
      <w:r w:rsidRPr="00AF630E">
        <w:rPr>
          <w:rFonts w:ascii="Times New Roman" w:hAnsi="Times New Roman"/>
          <w:sz w:val="28"/>
          <w:szCs w:val="28"/>
        </w:rPr>
        <w:t>септальная</w:t>
      </w:r>
      <w:proofErr w:type="spellEnd"/>
      <w:r w:rsidRPr="00AF630E">
        <w:rPr>
          <w:rFonts w:ascii="Times New Roman" w:hAnsi="Times New Roman"/>
          <w:sz w:val="28"/>
          <w:szCs w:val="28"/>
        </w:rPr>
        <w:t xml:space="preserve"> </w:t>
      </w:r>
      <w:proofErr w:type="spellStart"/>
      <w:r w:rsidRPr="00AF630E">
        <w:rPr>
          <w:rFonts w:ascii="Times New Roman" w:hAnsi="Times New Roman"/>
          <w:sz w:val="28"/>
          <w:szCs w:val="28"/>
        </w:rPr>
        <w:t>миэктомия</w:t>
      </w:r>
      <w:proofErr w:type="spellEnd"/>
      <w:r w:rsidRPr="00AF630E">
        <w:rPr>
          <w:rFonts w:ascii="Times New Roman" w:hAnsi="Times New Roman"/>
          <w:sz w:val="28"/>
          <w:szCs w:val="28"/>
        </w:rPr>
        <w:t xml:space="preserve"> по </w:t>
      </w:r>
      <w:proofErr w:type="spellStart"/>
      <w:r w:rsidRPr="00AF630E">
        <w:rPr>
          <w:rFonts w:ascii="Times New Roman" w:hAnsi="Times New Roman"/>
          <w:sz w:val="28"/>
          <w:szCs w:val="28"/>
        </w:rPr>
        <w:t>Морроу</w:t>
      </w:r>
      <w:proofErr w:type="spellEnd"/>
      <w:r w:rsidRPr="00AF630E">
        <w:rPr>
          <w:rFonts w:ascii="Times New Roman" w:hAnsi="Times New Roman"/>
          <w:sz w:val="28"/>
          <w:szCs w:val="28"/>
        </w:rPr>
        <w:t xml:space="preserve"> или ее модификация с высечением зоны гипертрофической части МЖП с конусной части правого желудочка по </w:t>
      </w:r>
      <w:proofErr w:type="spellStart"/>
      <w:r w:rsidRPr="00AF630E">
        <w:rPr>
          <w:rFonts w:ascii="Times New Roman" w:hAnsi="Times New Roman"/>
          <w:sz w:val="28"/>
          <w:szCs w:val="28"/>
        </w:rPr>
        <w:t>Бокерия</w:t>
      </w:r>
      <w:proofErr w:type="spellEnd"/>
      <w:r w:rsidRPr="00AF630E">
        <w:rPr>
          <w:rFonts w:ascii="Times New Roman" w:hAnsi="Times New Roman"/>
          <w:sz w:val="28"/>
          <w:szCs w:val="28"/>
        </w:rPr>
        <w:t>, а также оперативные вмешательства с искусственным кровообращением, характеризующиеся повышенным риском и уровнем летальности 2–4% [</w:t>
      </w:r>
      <w:r w:rsidR="0062344B">
        <w:rPr>
          <w:rFonts w:ascii="Times New Roman" w:hAnsi="Times New Roman"/>
          <w:sz w:val="28"/>
          <w:szCs w:val="28"/>
        </w:rPr>
        <w:fldChar w:fldCharType="begin"/>
      </w:r>
      <w:r w:rsidR="0062344B">
        <w:rPr>
          <w:rFonts w:ascii="Times New Roman" w:hAnsi="Times New Roman"/>
          <w:sz w:val="28"/>
          <w:szCs w:val="28"/>
        </w:rPr>
        <w:instrText xml:space="preserve"> REF _Ref474406370 \r \h </w:instrText>
      </w:r>
      <w:r w:rsidR="0062344B">
        <w:rPr>
          <w:rFonts w:ascii="Times New Roman" w:hAnsi="Times New Roman"/>
          <w:sz w:val="28"/>
          <w:szCs w:val="28"/>
        </w:rPr>
      </w:r>
      <w:r w:rsidR="0062344B">
        <w:rPr>
          <w:rFonts w:ascii="Times New Roman" w:hAnsi="Times New Roman"/>
          <w:sz w:val="28"/>
          <w:szCs w:val="28"/>
        </w:rPr>
        <w:fldChar w:fldCharType="separate"/>
      </w:r>
      <w:r w:rsidR="0076341B">
        <w:rPr>
          <w:rFonts w:ascii="Times New Roman" w:hAnsi="Times New Roman"/>
          <w:sz w:val="28"/>
          <w:szCs w:val="28"/>
        </w:rPr>
        <w:t>19</w:t>
      </w:r>
      <w:r w:rsidR="0062344B">
        <w:rPr>
          <w:rFonts w:ascii="Times New Roman" w:hAnsi="Times New Roman"/>
          <w:sz w:val="28"/>
          <w:szCs w:val="28"/>
        </w:rPr>
        <w:fldChar w:fldCharType="end"/>
      </w:r>
      <w:r w:rsidRPr="00AF630E">
        <w:rPr>
          <w:rFonts w:ascii="Times New Roman" w:hAnsi="Times New Roman"/>
          <w:sz w:val="28"/>
          <w:szCs w:val="28"/>
        </w:rPr>
        <w:t>]. Вместе с тем, не всем больным возможно выполнение хирургического вмешательства в силу пожилого возраста, сопутствующей патологии или ранее перенесенных операций на сердце</w:t>
      </w:r>
      <w:r w:rsidRPr="00AF630E">
        <w:rPr>
          <w:rFonts w:ascii="Times New Roman" w:hAnsi="Times New Roman"/>
          <w:color w:val="231F20"/>
          <w:sz w:val="28"/>
          <w:szCs w:val="28"/>
        </w:rPr>
        <w:t xml:space="preserve"> </w:t>
      </w:r>
      <w:r w:rsidRPr="00AF630E">
        <w:rPr>
          <w:rFonts w:ascii="Times New Roman" w:hAnsi="Times New Roman"/>
          <w:iCs/>
          <w:color w:val="000000"/>
          <w:spacing w:val="10"/>
          <w:sz w:val="28"/>
          <w:szCs w:val="28"/>
        </w:rPr>
        <w:t>[</w:t>
      </w:r>
      <w:r w:rsidR="0062344B">
        <w:rPr>
          <w:rFonts w:ascii="Times New Roman" w:hAnsi="Times New Roman"/>
          <w:iCs/>
          <w:color w:val="000000"/>
          <w:spacing w:val="10"/>
          <w:sz w:val="28"/>
          <w:szCs w:val="28"/>
        </w:rPr>
        <w:fldChar w:fldCharType="begin"/>
      </w:r>
      <w:r w:rsidR="0062344B">
        <w:rPr>
          <w:rFonts w:ascii="Times New Roman" w:hAnsi="Times New Roman"/>
          <w:iCs/>
          <w:color w:val="000000"/>
          <w:spacing w:val="10"/>
          <w:sz w:val="28"/>
          <w:szCs w:val="28"/>
        </w:rPr>
        <w:instrText xml:space="preserve"> REF _Ref474406467 \r \h </w:instrText>
      </w:r>
      <w:r w:rsidR="0062344B">
        <w:rPr>
          <w:rFonts w:ascii="Times New Roman" w:hAnsi="Times New Roman"/>
          <w:iCs/>
          <w:color w:val="000000"/>
          <w:spacing w:val="10"/>
          <w:sz w:val="28"/>
          <w:szCs w:val="28"/>
        </w:rPr>
      </w:r>
      <w:r w:rsidR="0062344B">
        <w:rPr>
          <w:rFonts w:ascii="Times New Roman" w:hAnsi="Times New Roman"/>
          <w:iCs/>
          <w:color w:val="000000"/>
          <w:spacing w:val="10"/>
          <w:sz w:val="28"/>
          <w:szCs w:val="28"/>
        </w:rPr>
        <w:fldChar w:fldCharType="separate"/>
      </w:r>
      <w:r w:rsidR="0076341B">
        <w:rPr>
          <w:rFonts w:ascii="Times New Roman" w:hAnsi="Times New Roman"/>
          <w:iCs/>
          <w:color w:val="000000"/>
          <w:spacing w:val="10"/>
          <w:sz w:val="28"/>
          <w:szCs w:val="28"/>
        </w:rPr>
        <w:t>3</w:t>
      </w:r>
      <w:r w:rsidR="0062344B">
        <w:rPr>
          <w:rFonts w:ascii="Times New Roman" w:hAnsi="Times New Roman"/>
          <w:iCs/>
          <w:color w:val="000000"/>
          <w:spacing w:val="10"/>
          <w:sz w:val="28"/>
          <w:szCs w:val="28"/>
        </w:rPr>
        <w:fldChar w:fldCharType="end"/>
      </w:r>
      <w:r w:rsidRPr="00AF630E">
        <w:rPr>
          <w:rFonts w:ascii="Times New Roman" w:hAnsi="Times New Roman"/>
          <w:iCs/>
          <w:color w:val="000000"/>
          <w:spacing w:val="10"/>
          <w:sz w:val="28"/>
          <w:szCs w:val="28"/>
        </w:rPr>
        <w:t>]</w:t>
      </w:r>
      <w:r w:rsidRPr="00AF630E">
        <w:rPr>
          <w:rFonts w:ascii="Times New Roman" w:hAnsi="Times New Roman"/>
          <w:color w:val="231F20"/>
          <w:sz w:val="28"/>
          <w:szCs w:val="28"/>
        </w:rPr>
        <w:t>.</w:t>
      </w:r>
    </w:p>
    <w:p w:rsidR="00AF630E" w:rsidRPr="00AF630E" w:rsidRDefault="00AF630E" w:rsidP="00AF630E">
      <w:pPr>
        <w:spacing w:after="0" w:line="240" w:lineRule="auto"/>
        <w:ind w:left="-567" w:firstLine="567"/>
        <w:jc w:val="both"/>
        <w:rPr>
          <w:rFonts w:ascii="Times New Roman" w:hAnsi="Times New Roman"/>
          <w:color w:val="231F20"/>
          <w:sz w:val="28"/>
          <w:szCs w:val="28"/>
        </w:rPr>
      </w:pPr>
      <w:r w:rsidRPr="00AF630E">
        <w:rPr>
          <w:rFonts w:ascii="Times New Roman" w:hAnsi="Times New Roman"/>
          <w:color w:val="231F20"/>
          <w:sz w:val="28"/>
          <w:szCs w:val="28"/>
        </w:rPr>
        <w:t xml:space="preserve">В 1975 г. Р. </w:t>
      </w:r>
      <w:proofErr w:type="spellStart"/>
      <w:r w:rsidRPr="00AF630E">
        <w:rPr>
          <w:rFonts w:ascii="Times New Roman" w:hAnsi="Times New Roman"/>
          <w:color w:val="231F20"/>
          <w:sz w:val="28"/>
          <w:szCs w:val="28"/>
        </w:rPr>
        <w:t>Hassenstein</w:t>
      </w:r>
      <w:proofErr w:type="spellEnd"/>
      <w:r w:rsidRPr="00AF630E">
        <w:rPr>
          <w:rFonts w:ascii="Times New Roman" w:hAnsi="Times New Roman"/>
          <w:color w:val="231F20"/>
          <w:sz w:val="28"/>
          <w:szCs w:val="28"/>
        </w:rPr>
        <w:t xml:space="preserve"> и </w:t>
      </w:r>
      <w:proofErr w:type="spellStart"/>
      <w:r w:rsidRPr="00AF630E">
        <w:rPr>
          <w:rFonts w:ascii="Times New Roman" w:hAnsi="Times New Roman"/>
          <w:color w:val="231F20"/>
          <w:sz w:val="28"/>
          <w:szCs w:val="28"/>
        </w:rPr>
        <w:t>соавт</w:t>
      </w:r>
      <w:proofErr w:type="spellEnd"/>
      <w:r w:rsidRPr="00AF630E">
        <w:rPr>
          <w:rFonts w:ascii="Times New Roman" w:hAnsi="Times New Roman"/>
          <w:color w:val="231F20"/>
          <w:sz w:val="28"/>
          <w:szCs w:val="28"/>
        </w:rPr>
        <w:t xml:space="preserve">. впервые опубликовали результаты проведения ЭКС у пациентов с </w:t>
      </w:r>
      <w:proofErr w:type="spellStart"/>
      <w:r w:rsidRPr="00AF630E">
        <w:rPr>
          <w:rFonts w:ascii="Times New Roman" w:hAnsi="Times New Roman"/>
          <w:color w:val="231F20"/>
          <w:sz w:val="28"/>
          <w:szCs w:val="28"/>
        </w:rPr>
        <w:t>обструктивной</w:t>
      </w:r>
      <w:proofErr w:type="spellEnd"/>
      <w:r w:rsidRPr="00AF630E">
        <w:rPr>
          <w:rFonts w:ascii="Times New Roman" w:hAnsi="Times New Roman"/>
          <w:color w:val="231F20"/>
          <w:sz w:val="28"/>
          <w:szCs w:val="28"/>
        </w:rPr>
        <w:t xml:space="preserve"> формой ГКМП. При проведении Р-синхронизированной ЭКС правого желудочка или </w:t>
      </w:r>
      <w:proofErr w:type="gramStart"/>
      <w:r w:rsidRPr="00AF630E">
        <w:rPr>
          <w:rFonts w:ascii="Times New Roman" w:hAnsi="Times New Roman"/>
          <w:color w:val="231F20"/>
          <w:sz w:val="28"/>
          <w:szCs w:val="28"/>
        </w:rPr>
        <w:t>последовательной</w:t>
      </w:r>
      <w:proofErr w:type="gramEnd"/>
      <w:r w:rsidRPr="00AF630E">
        <w:rPr>
          <w:rFonts w:ascii="Times New Roman" w:hAnsi="Times New Roman"/>
          <w:color w:val="231F20"/>
          <w:sz w:val="28"/>
          <w:szCs w:val="28"/>
        </w:rPr>
        <w:t xml:space="preserve"> предсердно-желудочковой ЭКС размеры выносящего тракта ЛЖ увеличиваются и скорость кровотока в нем снижается. В основе данного лечебного эффекта лежит </w:t>
      </w:r>
      <w:proofErr w:type="spellStart"/>
      <w:r w:rsidRPr="00AF630E">
        <w:rPr>
          <w:rFonts w:ascii="Times New Roman" w:hAnsi="Times New Roman"/>
          <w:color w:val="231F20"/>
          <w:sz w:val="28"/>
          <w:szCs w:val="28"/>
        </w:rPr>
        <w:t>аберрантность</w:t>
      </w:r>
      <w:proofErr w:type="spellEnd"/>
      <w:r w:rsidRPr="00AF630E">
        <w:rPr>
          <w:rFonts w:ascii="Times New Roman" w:hAnsi="Times New Roman"/>
          <w:color w:val="231F20"/>
          <w:sz w:val="28"/>
          <w:szCs w:val="28"/>
        </w:rPr>
        <w:t xml:space="preserve"> проведения импульса по межжелудочковой перегородке. Изменяется последовательность возбуждения и сокращения ЛЖ – вначале активируется верхушка сердца и лишь затем – МЖП. Встречное движение МЖП и створки МК разобщается, и, вызванная этим обструкция выходного тракта ЛЖ уменьшается [</w:t>
      </w:r>
      <w:r w:rsidR="0062344B">
        <w:rPr>
          <w:rFonts w:ascii="Times New Roman" w:hAnsi="Times New Roman"/>
          <w:color w:val="231F20"/>
          <w:sz w:val="28"/>
          <w:szCs w:val="28"/>
        </w:rPr>
        <w:fldChar w:fldCharType="begin"/>
      </w:r>
      <w:r w:rsidR="0062344B">
        <w:rPr>
          <w:rFonts w:ascii="Times New Roman" w:hAnsi="Times New Roman"/>
          <w:color w:val="231F20"/>
          <w:sz w:val="28"/>
          <w:szCs w:val="28"/>
        </w:rPr>
        <w:instrText xml:space="preserve"> REF _Ref474406536 \r \h </w:instrText>
      </w:r>
      <w:r w:rsidR="0062344B">
        <w:rPr>
          <w:rFonts w:ascii="Times New Roman" w:hAnsi="Times New Roman"/>
          <w:color w:val="231F20"/>
          <w:sz w:val="28"/>
          <w:szCs w:val="28"/>
        </w:rPr>
      </w:r>
      <w:r w:rsidR="0062344B">
        <w:rPr>
          <w:rFonts w:ascii="Times New Roman" w:hAnsi="Times New Roman"/>
          <w:color w:val="231F20"/>
          <w:sz w:val="28"/>
          <w:szCs w:val="28"/>
        </w:rPr>
        <w:fldChar w:fldCharType="separate"/>
      </w:r>
      <w:r w:rsidR="0076341B">
        <w:rPr>
          <w:rFonts w:ascii="Times New Roman" w:hAnsi="Times New Roman"/>
          <w:color w:val="231F20"/>
          <w:sz w:val="28"/>
          <w:szCs w:val="28"/>
        </w:rPr>
        <w:t>25</w:t>
      </w:r>
      <w:r w:rsidR="0062344B">
        <w:rPr>
          <w:rFonts w:ascii="Times New Roman" w:hAnsi="Times New Roman"/>
          <w:color w:val="231F20"/>
          <w:sz w:val="28"/>
          <w:szCs w:val="28"/>
        </w:rPr>
        <w:fldChar w:fldCharType="end"/>
      </w:r>
      <w:r w:rsidR="0062344B">
        <w:rPr>
          <w:rFonts w:ascii="Times New Roman" w:hAnsi="Times New Roman"/>
          <w:color w:val="231F20"/>
          <w:sz w:val="28"/>
          <w:szCs w:val="28"/>
        </w:rPr>
        <w:t>,</w:t>
      </w:r>
      <w:r w:rsidR="0062344B">
        <w:rPr>
          <w:rFonts w:ascii="Times New Roman" w:hAnsi="Times New Roman"/>
          <w:color w:val="231F20"/>
          <w:sz w:val="28"/>
          <w:szCs w:val="28"/>
        </w:rPr>
        <w:fldChar w:fldCharType="begin"/>
      </w:r>
      <w:r w:rsidR="0062344B">
        <w:rPr>
          <w:rFonts w:ascii="Times New Roman" w:hAnsi="Times New Roman"/>
          <w:color w:val="231F20"/>
          <w:sz w:val="28"/>
          <w:szCs w:val="28"/>
        </w:rPr>
        <w:instrText xml:space="preserve"> REF _Ref474406194 \r \h </w:instrText>
      </w:r>
      <w:r w:rsidR="0062344B">
        <w:rPr>
          <w:rFonts w:ascii="Times New Roman" w:hAnsi="Times New Roman"/>
          <w:color w:val="231F20"/>
          <w:sz w:val="28"/>
          <w:szCs w:val="28"/>
        </w:rPr>
      </w:r>
      <w:r w:rsidR="0062344B">
        <w:rPr>
          <w:rFonts w:ascii="Times New Roman" w:hAnsi="Times New Roman"/>
          <w:color w:val="231F20"/>
          <w:sz w:val="28"/>
          <w:szCs w:val="28"/>
        </w:rPr>
        <w:fldChar w:fldCharType="separate"/>
      </w:r>
      <w:r w:rsidR="0076341B">
        <w:rPr>
          <w:rFonts w:ascii="Times New Roman" w:hAnsi="Times New Roman"/>
          <w:color w:val="231F20"/>
          <w:sz w:val="28"/>
          <w:szCs w:val="28"/>
        </w:rPr>
        <w:t>26</w:t>
      </w:r>
      <w:r w:rsidR="0062344B">
        <w:rPr>
          <w:rFonts w:ascii="Times New Roman" w:hAnsi="Times New Roman"/>
          <w:color w:val="231F20"/>
          <w:sz w:val="28"/>
          <w:szCs w:val="28"/>
        </w:rPr>
        <w:fldChar w:fldCharType="end"/>
      </w:r>
      <w:r w:rsidRPr="00AF630E">
        <w:rPr>
          <w:rFonts w:ascii="Times New Roman" w:hAnsi="Times New Roman"/>
          <w:color w:val="231F20"/>
          <w:sz w:val="28"/>
          <w:szCs w:val="28"/>
        </w:rPr>
        <w:t>].</w:t>
      </w:r>
    </w:p>
    <w:p w:rsidR="00701BA4" w:rsidRDefault="00701BA4" w:rsidP="00701BA4">
      <w:pPr>
        <w:spacing w:after="0" w:line="240" w:lineRule="auto"/>
        <w:ind w:left="-567" w:firstLine="567"/>
        <w:jc w:val="both"/>
        <w:rPr>
          <w:rFonts w:ascii="Times New Roman" w:hAnsi="Times New Roman"/>
          <w:b/>
          <w:sz w:val="28"/>
          <w:szCs w:val="28"/>
        </w:rPr>
      </w:pPr>
      <w:r w:rsidRPr="00F57385">
        <w:rPr>
          <w:rFonts w:ascii="Times New Roman" w:hAnsi="Times New Roman"/>
          <w:b/>
          <w:sz w:val="28"/>
          <w:szCs w:val="28"/>
        </w:rPr>
        <w:t>Описание технологии.</w:t>
      </w:r>
    </w:p>
    <w:p w:rsidR="00AF630E" w:rsidRPr="00AF630E" w:rsidRDefault="00AF630E" w:rsidP="00701BA4">
      <w:pPr>
        <w:spacing w:after="0" w:line="240" w:lineRule="auto"/>
        <w:ind w:left="-567" w:firstLine="567"/>
        <w:jc w:val="both"/>
        <w:rPr>
          <w:rFonts w:ascii="Times New Roman" w:hAnsi="Times New Roman"/>
          <w:color w:val="231F20"/>
          <w:sz w:val="28"/>
          <w:szCs w:val="28"/>
        </w:rPr>
      </w:pPr>
      <w:r w:rsidRPr="00AF630E">
        <w:rPr>
          <w:rFonts w:ascii="Times New Roman" w:hAnsi="Times New Roman"/>
          <w:color w:val="231F20"/>
          <w:sz w:val="28"/>
          <w:szCs w:val="28"/>
        </w:rPr>
        <w:t xml:space="preserve">В последние годы большие надежды связывают с </w:t>
      </w:r>
      <w:proofErr w:type="spellStart"/>
      <w:r w:rsidRPr="00AF630E">
        <w:rPr>
          <w:rFonts w:ascii="Times New Roman" w:hAnsi="Times New Roman"/>
          <w:color w:val="231F20"/>
          <w:sz w:val="28"/>
          <w:szCs w:val="28"/>
        </w:rPr>
        <w:t>эндоваскулярным</w:t>
      </w:r>
      <w:proofErr w:type="spellEnd"/>
      <w:r w:rsidRPr="00AF630E">
        <w:rPr>
          <w:rFonts w:ascii="Times New Roman" w:hAnsi="Times New Roman"/>
          <w:color w:val="231F20"/>
          <w:sz w:val="28"/>
          <w:szCs w:val="28"/>
        </w:rPr>
        <w:t xml:space="preserve"> методом лечения больных с ГКМП. </w:t>
      </w:r>
      <w:proofErr w:type="spellStart"/>
      <w:r w:rsidRPr="00AF630E">
        <w:rPr>
          <w:rFonts w:ascii="Times New Roman" w:hAnsi="Times New Roman"/>
          <w:color w:val="231F20"/>
          <w:sz w:val="28"/>
          <w:szCs w:val="28"/>
        </w:rPr>
        <w:t>Транскоронарная</w:t>
      </w:r>
      <w:proofErr w:type="spellEnd"/>
      <w:r w:rsidRPr="00AF630E">
        <w:rPr>
          <w:rFonts w:ascii="Times New Roman" w:hAnsi="Times New Roman"/>
          <w:color w:val="231F20"/>
          <w:sz w:val="28"/>
          <w:szCs w:val="28"/>
        </w:rPr>
        <w:t xml:space="preserve"> </w:t>
      </w:r>
      <w:proofErr w:type="spellStart"/>
      <w:r w:rsidRPr="00AF630E">
        <w:rPr>
          <w:rFonts w:ascii="Times New Roman" w:hAnsi="Times New Roman"/>
          <w:color w:val="231F20"/>
          <w:sz w:val="28"/>
          <w:szCs w:val="28"/>
        </w:rPr>
        <w:t>септальная</w:t>
      </w:r>
      <w:proofErr w:type="spellEnd"/>
      <w:r w:rsidRPr="00AF630E">
        <w:rPr>
          <w:rFonts w:ascii="Times New Roman" w:hAnsi="Times New Roman"/>
          <w:color w:val="231F20"/>
          <w:sz w:val="28"/>
          <w:szCs w:val="28"/>
        </w:rPr>
        <w:t xml:space="preserve"> абляция (ТКСА) МЖП через </w:t>
      </w:r>
      <w:proofErr w:type="spellStart"/>
      <w:r w:rsidRPr="00AF630E">
        <w:rPr>
          <w:rFonts w:ascii="Times New Roman" w:hAnsi="Times New Roman"/>
          <w:color w:val="231F20"/>
          <w:sz w:val="28"/>
          <w:szCs w:val="28"/>
        </w:rPr>
        <w:t>спиртиндуцированную</w:t>
      </w:r>
      <w:proofErr w:type="spellEnd"/>
      <w:r w:rsidRPr="00AF630E">
        <w:rPr>
          <w:rFonts w:ascii="Times New Roman" w:hAnsi="Times New Roman"/>
          <w:color w:val="231F20"/>
          <w:sz w:val="28"/>
          <w:szCs w:val="28"/>
        </w:rPr>
        <w:t xml:space="preserve"> окк</w:t>
      </w:r>
      <w:r w:rsidR="0074039D">
        <w:rPr>
          <w:rFonts w:ascii="Times New Roman" w:hAnsi="Times New Roman"/>
          <w:color w:val="231F20"/>
          <w:sz w:val="28"/>
          <w:szCs w:val="28"/>
        </w:rPr>
        <w:t xml:space="preserve">люзию, </w:t>
      </w:r>
      <w:r w:rsidRPr="00AF630E">
        <w:rPr>
          <w:rFonts w:ascii="Times New Roman" w:hAnsi="Times New Roman"/>
          <w:sz w:val="28"/>
          <w:szCs w:val="28"/>
        </w:rPr>
        <w:t xml:space="preserve">проводимая путем введения в </w:t>
      </w:r>
      <w:proofErr w:type="spellStart"/>
      <w:r w:rsidRPr="00AF630E">
        <w:rPr>
          <w:rFonts w:ascii="Times New Roman" w:hAnsi="Times New Roman"/>
          <w:sz w:val="28"/>
          <w:szCs w:val="28"/>
        </w:rPr>
        <w:t>септальную</w:t>
      </w:r>
      <w:proofErr w:type="spellEnd"/>
      <w:r w:rsidRPr="00AF630E">
        <w:rPr>
          <w:rFonts w:ascii="Times New Roman" w:hAnsi="Times New Roman"/>
          <w:sz w:val="28"/>
          <w:szCs w:val="28"/>
        </w:rPr>
        <w:t xml:space="preserve"> ветвь передней нисходящей коронарной артерии 1-1,5 мл этилового спирта</w:t>
      </w:r>
      <w:r w:rsidRPr="00AF630E">
        <w:rPr>
          <w:rFonts w:ascii="Times New Roman" w:hAnsi="Times New Roman"/>
          <w:color w:val="231F20"/>
          <w:sz w:val="28"/>
          <w:szCs w:val="28"/>
        </w:rPr>
        <w:t xml:space="preserve"> позволяет непосредственно уменьшить гипертрофированную МЖП и способствует постепенному расширению выводного тракта ЛЖ и снижению градиента давления в выходном отделе ЛЖ.</w:t>
      </w:r>
      <w:r w:rsidRPr="00AF630E">
        <w:rPr>
          <w:rFonts w:ascii="Times New Roman" w:hAnsi="Times New Roman"/>
          <w:sz w:val="28"/>
          <w:szCs w:val="28"/>
        </w:rPr>
        <w:t xml:space="preserve"> Введение спирта вызывает локальный некроз миокарда, ограниченный зоной кровоснабжения </w:t>
      </w:r>
      <w:proofErr w:type="spellStart"/>
      <w:r w:rsidRPr="00AF630E">
        <w:rPr>
          <w:rFonts w:ascii="Times New Roman" w:hAnsi="Times New Roman"/>
          <w:sz w:val="28"/>
          <w:szCs w:val="28"/>
        </w:rPr>
        <w:t>септальной</w:t>
      </w:r>
      <w:proofErr w:type="spellEnd"/>
      <w:r w:rsidRPr="00AF630E">
        <w:rPr>
          <w:rFonts w:ascii="Times New Roman" w:hAnsi="Times New Roman"/>
          <w:sz w:val="28"/>
          <w:szCs w:val="28"/>
        </w:rPr>
        <w:t xml:space="preserve"> ветви, вследствие чего возникает </w:t>
      </w:r>
      <w:proofErr w:type="spellStart"/>
      <w:r w:rsidRPr="00AF630E">
        <w:rPr>
          <w:rFonts w:ascii="Times New Roman" w:hAnsi="Times New Roman"/>
          <w:sz w:val="28"/>
          <w:szCs w:val="28"/>
        </w:rPr>
        <w:t>гип</w:t>
      </w:r>
      <w:proofErr w:type="gramStart"/>
      <w:r w:rsidRPr="00AF630E">
        <w:rPr>
          <w:rFonts w:ascii="Times New Roman" w:hAnsi="Times New Roman"/>
          <w:sz w:val="28"/>
          <w:szCs w:val="28"/>
        </w:rPr>
        <w:t>о</w:t>
      </w:r>
      <w:proofErr w:type="spellEnd"/>
      <w:r w:rsidRPr="00AF630E">
        <w:rPr>
          <w:rFonts w:ascii="Times New Roman" w:hAnsi="Times New Roman"/>
          <w:sz w:val="28"/>
          <w:szCs w:val="28"/>
        </w:rPr>
        <w:t>-</w:t>
      </w:r>
      <w:proofErr w:type="gramEnd"/>
      <w:r w:rsidRPr="00AF630E">
        <w:rPr>
          <w:rFonts w:ascii="Times New Roman" w:hAnsi="Times New Roman"/>
          <w:sz w:val="28"/>
          <w:szCs w:val="28"/>
        </w:rPr>
        <w:t xml:space="preserve"> и </w:t>
      </w:r>
      <w:proofErr w:type="spellStart"/>
      <w:r w:rsidRPr="00AF630E">
        <w:rPr>
          <w:rFonts w:ascii="Times New Roman" w:hAnsi="Times New Roman"/>
          <w:sz w:val="28"/>
          <w:szCs w:val="28"/>
        </w:rPr>
        <w:t>акинез</w:t>
      </w:r>
      <w:proofErr w:type="spellEnd"/>
      <w:r w:rsidRPr="00AF630E">
        <w:rPr>
          <w:rFonts w:ascii="Times New Roman" w:hAnsi="Times New Roman"/>
          <w:sz w:val="28"/>
          <w:szCs w:val="28"/>
        </w:rPr>
        <w:t xml:space="preserve"> части межжелудочковой перегородки с последующим ее истончением и в результате - снижением градиента артериального давления в </w:t>
      </w:r>
      <w:r w:rsidR="00E278B0">
        <w:rPr>
          <w:rFonts w:ascii="Times New Roman" w:hAnsi="Times New Roman"/>
          <w:sz w:val="28"/>
          <w:szCs w:val="28"/>
        </w:rPr>
        <w:t xml:space="preserve">выводного тракта </w:t>
      </w:r>
      <w:r w:rsidRPr="00AF630E">
        <w:rPr>
          <w:rFonts w:ascii="Times New Roman" w:hAnsi="Times New Roman"/>
          <w:sz w:val="28"/>
          <w:szCs w:val="28"/>
        </w:rPr>
        <w:t xml:space="preserve">ЛЖ. Во время вмешательства необходимо проводить </w:t>
      </w:r>
      <w:proofErr w:type="spellStart"/>
      <w:r w:rsidRPr="00AF630E">
        <w:rPr>
          <w:rFonts w:ascii="Times New Roman" w:hAnsi="Times New Roman"/>
          <w:sz w:val="28"/>
          <w:szCs w:val="28"/>
        </w:rPr>
        <w:t>эхокардиографическое</w:t>
      </w:r>
      <w:proofErr w:type="spellEnd"/>
      <w:r w:rsidRPr="00AF630E">
        <w:rPr>
          <w:rFonts w:ascii="Times New Roman" w:hAnsi="Times New Roman"/>
          <w:sz w:val="28"/>
          <w:szCs w:val="28"/>
        </w:rPr>
        <w:t xml:space="preserve"> исследование с целью оце</w:t>
      </w:r>
      <w:r w:rsidR="0074039D">
        <w:rPr>
          <w:rFonts w:ascii="Times New Roman" w:hAnsi="Times New Roman"/>
          <w:sz w:val="28"/>
          <w:szCs w:val="28"/>
        </w:rPr>
        <w:t>нки результата введения спирта.</w:t>
      </w:r>
    </w:p>
    <w:p w:rsidR="00AF630E" w:rsidRPr="00AF630E" w:rsidRDefault="00AF630E" w:rsidP="00AF630E">
      <w:pPr>
        <w:shd w:val="clear" w:color="auto" w:fill="FFFFFF"/>
        <w:spacing w:after="0" w:line="240" w:lineRule="auto"/>
        <w:ind w:left="-567" w:firstLine="567"/>
        <w:jc w:val="both"/>
        <w:rPr>
          <w:rFonts w:ascii="Times New Roman" w:hAnsi="Times New Roman"/>
          <w:sz w:val="28"/>
          <w:szCs w:val="28"/>
        </w:rPr>
      </w:pPr>
      <w:r w:rsidRPr="00AF630E">
        <w:rPr>
          <w:rFonts w:ascii="Times New Roman" w:hAnsi="Times New Roman"/>
          <w:color w:val="231F20"/>
          <w:sz w:val="28"/>
          <w:szCs w:val="28"/>
        </w:rPr>
        <w:lastRenderedPageBreak/>
        <w:t xml:space="preserve">Впервые </w:t>
      </w:r>
      <w:proofErr w:type="spellStart"/>
      <w:r w:rsidRPr="00AF630E">
        <w:rPr>
          <w:rFonts w:ascii="Times New Roman" w:hAnsi="Times New Roman"/>
          <w:color w:val="231F20"/>
          <w:sz w:val="28"/>
          <w:szCs w:val="28"/>
        </w:rPr>
        <w:t>аблация</w:t>
      </w:r>
      <w:proofErr w:type="spellEnd"/>
      <w:r w:rsidRPr="00AF630E">
        <w:rPr>
          <w:rFonts w:ascii="Times New Roman" w:hAnsi="Times New Roman"/>
          <w:color w:val="231F20"/>
          <w:sz w:val="28"/>
          <w:szCs w:val="28"/>
        </w:rPr>
        <w:t xml:space="preserve"> </w:t>
      </w:r>
      <w:proofErr w:type="spellStart"/>
      <w:r w:rsidRPr="00AF630E">
        <w:rPr>
          <w:rFonts w:ascii="Times New Roman" w:hAnsi="Times New Roman"/>
          <w:color w:val="231F20"/>
          <w:sz w:val="28"/>
          <w:szCs w:val="28"/>
        </w:rPr>
        <w:t>септальной</w:t>
      </w:r>
      <w:proofErr w:type="spellEnd"/>
      <w:r w:rsidRPr="00AF630E">
        <w:rPr>
          <w:rFonts w:ascii="Times New Roman" w:hAnsi="Times New Roman"/>
          <w:color w:val="231F20"/>
          <w:sz w:val="28"/>
          <w:szCs w:val="28"/>
        </w:rPr>
        <w:t xml:space="preserve"> артерии этанолом была описана как способ лечения желудочковой тахикардии [</w:t>
      </w:r>
      <w:r w:rsidR="0062344B">
        <w:rPr>
          <w:rFonts w:ascii="Times New Roman" w:hAnsi="Times New Roman"/>
          <w:color w:val="231F20"/>
          <w:sz w:val="28"/>
          <w:szCs w:val="28"/>
        </w:rPr>
        <w:fldChar w:fldCharType="begin"/>
      </w:r>
      <w:r w:rsidR="0062344B">
        <w:rPr>
          <w:rFonts w:ascii="Times New Roman" w:hAnsi="Times New Roman"/>
          <w:color w:val="231F20"/>
          <w:sz w:val="28"/>
          <w:szCs w:val="28"/>
        </w:rPr>
        <w:instrText xml:space="preserve"> REF _Ref474406467 \r \h </w:instrText>
      </w:r>
      <w:r w:rsidR="0062344B">
        <w:rPr>
          <w:rFonts w:ascii="Times New Roman" w:hAnsi="Times New Roman"/>
          <w:color w:val="231F20"/>
          <w:sz w:val="28"/>
          <w:szCs w:val="28"/>
        </w:rPr>
      </w:r>
      <w:r w:rsidR="0062344B">
        <w:rPr>
          <w:rFonts w:ascii="Times New Roman" w:hAnsi="Times New Roman"/>
          <w:color w:val="231F20"/>
          <w:sz w:val="28"/>
          <w:szCs w:val="28"/>
        </w:rPr>
        <w:fldChar w:fldCharType="separate"/>
      </w:r>
      <w:r w:rsidR="0076341B">
        <w:rPr>
          <w:rFonts w:ascii="Times New Roman" w:hAnsi="Times New Roman"/>
          <w:color w:val="231F20"/>
          <w:sz w:val="28"/>
          <w:szCs w:val="28"/>
        </w:rPr>
        <w:t>3</w:t>
      </w:r>
      <w:r w:rsidR="0062344B">
        <w:rPr>
          <w:rFonts w:ascii="Times New Roman" w:hAnsi="Times New Roman"/>
          <w:color w:val="231F20"/>
          <w:sz w:val="28"/>
          <w:szCs w:val="28"/>
        </w:rPr>
        <w:fldChar w:fldCharType="end"/>
      </w:r>
      <w:r w:rsidR="0062344B">
        <w:rPr>
          <w:rFonts w:ascii="Times New Roman" w:hAnsi="Times New Roman"/>
          <w:color w:val="231F20"/>
          <w:sz w:val="28"/>
          <w:szCs w:val="28"/>
        </w:rPr>
        <w:t>,</w:t>
      </w:r>
      <w:r w:rsidR="0062344B">
        <w:rPr>
          <w:rFonts w:ascii="Times New Roman" w:hAnsi="Times New Roman"/>
          <w:color w:val="231F20"/>
          <w:sz w:val="28"/>
          <w:szCs w:val="28"/>
        </w:rPr>
        <w:fldChar w:fldCharType="begin"/>
      </w:r>
      <w:r w:rsidR="0062344B">
        <w:rPr>
          <w:rFonts w:ascii="Times New Roman" w:hAnsi="Times New Roman"/>
          <w:color w:val="231F20"/>
          <w:sz w:val="28"/>
          <w:szCs w:val="28"/>
        </w:rPr>
        <w:instrText xml:space="preserve"> REF _Ref474400874 \r \h </w:instrText>
      </w:r>
      <w:r w:rsidR="0062344B">
        <w:rPr>
          <w:rFonts w:ascii="Times New Roman" w:hAnsi="Times New Roman"/>
          <w:color w:val="231F20"/>
          <w:sz w:val="28"/>
          <w:szCs w:val="28"/>
        </w:rPr>
      </w:r>
      <w:r w:rsidR="0062344B">
        <w:rPr>
          <w:rFonts w:ascii="Times New Roman" w:hAnsi="Times New Roman"/>
          <w:color w:val="231F20"/>
          <w:sz w:val="28"/>
          <w:szCs w:val="28"/>
        </w:rPr>
        <w:fldChar w:fldCharType="separate"/>
      </w:r>
      <w:r w:rsidR="0076341B">
        <w:rPr>
          <w:rFonts w:ascii="Times New Roman" w:hAnsi="Times New Roman"/>
          <w:color w:val="231F20"/>
          <w:sz w:val="28"/>
          <w:szCs w:val="28"/>
        </w:rPr>
        <w:t>6</w:t>
      </w:r>
      <w:r w:rsidR="0062344B">
        <w:rPr>
          <w:rFonts w:ascii="Times New Roman" w:hAnsi="Times New Roman"/>
          <w:color w:val="231F20"/>
          <w:sz w:val="28"/>
          <w:szCs w:val="28"/>
        </w:rPr>
        <w:fldChar w:fldCharType="end"/>
      </w:r>
      <w:r w:rsidR="0062344B">
        <w:rPr>
          <w:rFonts w:ascii="Times New Roman" w:hAnsi="Times New Roman"/>
          <w:color w:val="231F20"/>
          <w:sz w:val="28"/>
          <w:szCs w:val="28"/>
        </w:rPr>
        <w:t>,</w:t>
      </w:r>
      <w:r w:rsidR="0062344B">
        <w:rPr>
          <w:rFonts w:ascii="Times New Roman" w:hAnsi="Times New Roman"/>
          <w:color w:val="231F20"/>
          <w:sz w:val="28"/>
          <w:szCs w:val="28"/>
        </w:rPr>
        <w:fldChar w:fldCharType="begin"/>
      </w:r>
      <w:r w:rsidR="0062344B">
        <w:rPr>
          <w:rFonts w:ascii="Times New Roman" w:hAnsi="Times New Roman"/>
          <w:color w:val="231F20"/>
          <w:sz w:val="28"/>
          <w:szCs w:val="28"/>
        </w:rPr>
        <w:instrText xml:space="preserve"> REF _Ref474400890 \r \h </w:instrText>
      </w:r>
      <w:r w:rsidR="0062344B">
        <w:rPr>
          <w:rFonts w:ascii="Times New Roman" w:hAnsi="Times New Roman"/>
          <w:color w:val="231F20"/>
          <w:sz w:val="28"/>
          <w:szCs w:val="28"/>
        </w:rPr>
      </w:r>
      <w:r w:rsidR="0062344B">
        <w:rPr>
          <w:rFonts w:ascii="Times New Roman" w:hAnsi="Times New Roman"/>
          <w:color w:val="231F20"/>
          <w:sz w:val="28"/>
          <w:szCs w:val="28"/>
        </w:rPr>
        <w:fldChar w:fldCharType="separate"/>
      </w:r>
      <w:r w:rsidR="0076341B">
        <w:rPr>
          <w:rFonts w:ascii="Times New Roman" w:hAnsi="Times New Roman"/>
          <w:color w:val="231F20"/>
          <w:sz w:val="28"/>
          <w:szCs w:val="28"/>
        </w:rPr>
        <w:t>7</w:t>
      </w:r>
      <w:r w:rsidR="0062344B">
        <w:rPr>
          <w:rFonts w:ascii="Times New Roman" w:hAnsi="Times New Roman"/>
          <w:color w:val="231F20"/>
          <w:sz w:val="28"/>
          <w:szCs w:val="28"/>
        </w:rPr>
        <w:fldChar w:fldCharType="end"/>
      </w:r>
      <w:r w:rsidRPr="00AF630E">
        <w:rPr>
          <w:rFonts w:ascii="Times New Roman" w:hAnsi="Times New Roman"/>
          <w:color w:val="231F20"/>
          <w:sz w:val="28"/>
          <w:szCs w:val="28"/>
        </w:rPr>
        <w:t>]. Для лечения ГКМП этот метод стали применять посл</w:t>
      </w:r>
      <w:r w:rsidR="0074039D">
        <w:rPr>
          <w:rFonts w:ascii="Times New Roman" w:hAnsi="Times New Roman"/>
          <w:color w:val="231F20"/>
          <w:sz w:val="28"/>
          <w:szCs w:val="28"/>
        </w:rPr>
        <w:t xml:space="preserve">е того, как было отмечено, что </w:t>
      </w:r>
      <w:r w:rsidRPr="00AF630E">
        <w:rPr>
          <w:rFonts w:ascii="Times New Roman" w:hAnsi="Times New Roman"/>
          <w:color w:val="231F20"/>
          <w:sz w:val="28"/>
          <w:szCs w:val="28"/>
        </w:rPr>
        <w:t xml:space="preserve">у пациента с гипертрофией МЖП, перенесшего передний инфаркт миокарда, наступило клиническое улучшение. Кроме того, было замечено, что временная окклюзия </w:t>
      </w:r>
      <w:proofErr w:type="spellStart"/>
      <w:r w:rsidRPr="00AF630E">
        <w:rPr>
          <w:rFonts w:ascii="Times New Roman" w:hAnsi="Times New Roman"/>
          <w:color w:val="231F20"/>
          <w:sz w:val="28"/>
          <w:szCs w:val="28"/>
        </w:rPr>
        <w:t>септа</w:t>
      </w:r>
      <w:r w:rsidR="0074039D">
        <w:rPr>
          <w:rFonts w:ascii="Times New Roman" w:hAnsi="Times New Roman"/>
          <w:color w:val="231F20"/>
          <w:sz w:val="28"/>
          <w:szCs w:val="28"/>
        </w:rPr>
        <w:t>льной</w:t>
      </w:r>
      <w:proofErr w:type="spellEnd"/>
      <w:r w:rsidR="0074039D">
        <w:rPr>
          <w:rFonts w:ascii="Times New Roman" w:hAnsi="Times New Roman"/>
          <w:color w:val="231F20"/>
          <w:sz w:val="28"/>
          <w:szCs w:val="28"/>
        </w:rPr>
        <w:t xml:space="preserve"> артерии баллоном вызывает</w:t>
      </w:r>
      <w:r w:rsidRPr="00AF630E">
        <w:rPr>
          <w:rFonts w:ascii="Times New Roman" w:hAnsi="Times New Roman"/>
          <w:color w:val="231F20"/>
          <w:sz w:val="28"/>
          <w:szCs w:val="28"/>
        </w:rPr>
        <w:t xml:space="preserve"> транзиторное снижение гра</w:t>
      </w:r>
      <w:r w:rsidR="0074039D">
        <w:rPr>
          <w:rFonts w:ascii="Times New Roman" w:hAnsi="Times New Roman"/>
          <w:color w:val="231F20"/>
          <w:sz w:val="28"/>
          <w:szCs w:val="28"/>
        </w:rPr>
        <w:t>диента давления в путях оттока из ЛЖ.</w:t>
      </w:r>
    </w:p>
    <w:p w:rsidR="00AF630E" w:rsidRPr="00AF630E" w:rsidRDefault="00AF630E" w:rsidP="00AF630E">
      <w:pPr>
        <w:spacing w:after="0" w:line="240" w:lineRule="auto"/>
        <w:ind w:left="-567" w:firstLine="567"/>
        <w:jc w:val="both"/>
        <w:rPr>
          <w:rFonts w:ascii="Times New Roman" w:hAnsi="Times New Roman"/>
          <w:bCs/>
          <w:color w:val="231F20"/>
          <w:sz w:val="28"/>
          <w:szCs w:val="28"/>
          <w:lang w:eastAsia="en-US"/>
        </w:rPr>
      </w:pPr>
      <w:r w:rsidRPr="00AF630E">
        <w:rPr>
          <w:rFonts w:ascii="Times New Roman" w:hAnsi="Times New Roman"/>
          <w:bCs/>
          <w:color w:val="231F20"/>
          <w:sz w:val="28"/>
          <w:szCs w:val="28"/>
          <w:lang w:eastAsia="en-US"/>
        </w:rPr>
        <w:t xml:space="preserve">После того как в 1995 году было сообщено о первых положительных результатах проведения этаноловой </w:t>
      </w:r>
      <w:proofErr w:type="spellStart"/>
      <w:r w:rsidRPr="00AF630E">
        <w:rPr>
          <w:rFonts w:ascii="Times New Roman" w:hAnsi="Times New Roman"/>
          <w:bCs/>
          <w:color w:val="231F20"/>
          <w:sz w:val="28"/>
          <w:szCs w:val="28"/>
          <w:lang w:eastAsia="en-US"/>
        </w:rPr>
        <w:t>аблации</w:t>
      </w:r>
      <w:proofErr w:type="spellEnd"/>
      <w:r w:rsidRPr="00AF630E">
        <w:rPr>
          <w:rFonts w:ascii="Times New Roman" w:hAnsi="Times New Roman"/>
          <w:bCs/>
          <w:color w:val="231F20"/>
          <w:sz w:val="28"/>
          <w:szCs w:val="28"/>
          <w:lang w:eastAsia="en-US"/>
        </w:rPr>
        <w:t xml:space="preserve"> </w:t>
      </w:r>
      <w:proofErr w:type="spellStart"/>
      <w:r w:rsidRPr="00AF630E">
        <w:rPr>
          <w:rFonts w:ascii="Times New Roman" w:hAnsi="Times New Roman"/>
          <w:bCs/>
          <w:color w:val="231F20"/>
          <w:sz w:val="28"/>
          <w:szCs w:val="28"/>
          <w:lang w:eastAsia="en-US"/>
        </w:rPr>
        <w:t>септальных</w:t>
      </w:r>
      <w:proofErr w:type="spellEnd"/>
      <w:r w:rsidRPr="00AF630E">
        <w:rPr>
          <w:rFonts w:ascii="Times New Roman" w:hAnsi="Times New Roman"/>
          <w:bCs/>
          <w:color w:val="231F20"/>
          <w:sz w:val="28"/>
          <w:szCs w:val="28"/>
          <w:lang w:eastAsia="en-US"/>
        </w:rPr>
        <w:t xml:space="preserve"> ветвей левой коронарной артерии, данная методика стала приобретать все большую популярность. </w:t>
      </w:r>
    </w:p>
    <w:p w:rsidR="00B4055C" w:rsidRPr="00D26F49" w:rsidRDefault="00D26F49" w:rsidP="00B4055C">
      <w:pPr>
        <w:spacing w:after="0" w:line="240" w:lineRule="auto"/>
        <w:ind w:left="-567" w:firstLine="567"/>
        <w:jc w:val="both"/>
        <w:rPr>
          <w:rFonts w:ascii="Times New Roman" w:hAnsi="Times New Roman"/>
          <w:b/>
          <w:sz w:val="28"/>
          <w:szCs w:val="28"/>
        </w:rPr>
      </w:pPr>
      <w:r w:rsidRPr="00D26F49">
        <w:rPr>
          <w:rFonts w:ascii="Times New Roman" w:hAnsi="Times New Roman"/>
          <w:b/>
          <w:sz w:val="28"/>
          <w:szCs w:val="28"/>
        </w:rPr>
        <w:t>Клиническая эффективность.</w:t>
      </w:r>
    </w:p>
    <w:p w:rsidR="003A49D7" w:rsidRDefault="002D7E02" w:rsidP="00B4055C">
      <w:pPr>
        <w:spacing w:after="0" w:line="240" w:lineRule="auto"/>
        <w:ind w:left="-567" w:firstLine="567"/>
        <w:jc w:val="both"/>
        <w:rPr>
          <w:rFonts w:ascii="Times New Roman" w:hAnsi="Times New Roman"/>
          <w:sz w:val="28"/>
          <w:szCs w:val="28"/>
        </w:rPr>
      </w:pPr>
      <w:r w:rsidRPr="002D7E02">
        <w:rPr>
          <w:rFonts w:ascii="Times New Roman" w:hAnsi="Times New Roman"/>
          <w:sz w:val="28"/>
          <w:szCs w:val="28"/>
        </w:rPr>
        <w:t>Поиск доказательности применения данной технологии проводился</w:t>
      </w:r>
      <w:r w:rsidR="00B4055C">
        <w:rPr>
          <w:rFonts w:ascii="Times New Roman" w:hAnsi="Times New Roman"/>
          <w:sz w:val="28"/>
          <w:szCs w:val="28"/>
        </w:rPr>
        <w:t xml:space="preserve"> в </w:t>
      </w:r>
      <w:r w:rsidRPr="002D7E02">
        <w:rPr>
          <w:rFonts w:ascii="Times New Roman" w:hAnsi="Times New Roman"/>
          <w:sz w:val="28"/>
          <w:szCs w:val="28"/>
        </w:rPr>
        <w:t xml:space="preserve">базах </w:t>
      </w:r>
      <w:r w:rsidR="003A49D7" w:rsidRPr="003A49D7">
        <w:rPr>
          <w:rFonts w:ascii="Times New Roman" w:hAnsi="Times New Roman"/>
          <w:sz w:val="28"/>
          <w:szCs w:val="28"/>
        </w:rPr>
        <w:t xml:space="preserve">MEDLINE, </w:t>
      </w:r>
      <w:proofErr w:type="spellStart"/>
      <w:r w:rsidR="003A49D7" w:rsidRPr="003A49D7">
        <w:rPr>
          <w:rFonts w:ascii="Times New Roman" w:hAnsi="Times New Roman"/>
          <w:sz w:val="28"/>
          <w:szCs w:val="28"/>
        </w:rPr>
        <w:t>Tripdatabase</w:t>
      </w:r>
      <w:proofErr w:type="spellEnd"/>
      <w:r w:rsidR="003A49D7" w:rsidRPr="003A49D7">
        <w:rPr>
          <w:rFonts w:ascii="Times New Roman" w:hAnsi="Times New Roman"/>
          <w:sz w:val="28"/>
          <w:szCs w:val="28"/>
        </w:rPr>
        <w:t xml:space="preserve">, CADTH, </w:t>
      </w:r>
      <w:proofErr w:type="spellStart"/>
      <w:r w:rsidR="003A49D7" w:rsidRPr="003A49D7">
        <w:rPr>
          <w:rFonts w:ascii="Times New Roman" w:hAnsi="Times New Roman"/>
          <w:sz w:val="28"/>
          <w:szCs w:val="28"/>
        </w:rPr>
        <w:t>Embase</w:t>
      </w:r>
      <w:proofErr w:type="spellEnd"/>
      <w:r w:rsidR="003A49D7" w:rsidRPr="003A49D7">
        <w:rPr>
          <w:rFonts w:ascii="Times New Roman" w:hAnsi="Times New Roman"/>
          <w:sz w:val="28"/>
          <w:szCs w:val="28"/>
        </w:rPr>
        <w:t xml:space="preserve">, NICE, </w:t>
      </w:r>
      <w:proofErr w:type="spellStart"/>
      <w:r w:rsidR="003A49D7" w:rsidRPr="003A49D7">
        <w:rPr>
          <w:rFonts w:ascii="Times New Roman" w:hAnsi="Times New Roman"/>
          <w:sz w:val="28"/>
          <w:szCs w:val="28"/>
        </w:rPr>
        <w:t>The</w:t>
      </w:r>
      <w:proofErr w:type="spellEnd"/>
      <w:r w:rsidR="003A49D7" w:rsidRPr="003A49D7">
        <w:rPr>
          <w:rFonts w:ascii="Times New Roman" w:hAnsi="Times New Roman"/>
          <w:sz w:val="28"/>
          <w:szCs w:val="28"/>
        </w:rPr>
        <w:t xml:space="preserve"> </w:t>
      </w:r>
      <w:proofErr w:type="spellStart"/>
      <w:r w:rsidR="003A49D7" w:rsidRPr="003A49D7">
        <w:rPr>
          <w:rFonts w:ascii="Times New Roman" w:hAnsi="Times New Roman"/>
          <w:sz w:val="28"/>
          <w:szCs w:val="28"/>
        </w:rPr>
        <w:t>Cochrane</w:t>
      </w:r>
      <w:proofErr w:type="spellEnd"/>
      <w:r w:rsidR="003A49D7" w:rsidRPr="003A49D7">
        <w:rPr>
          <w:rFonts w:ascii="Times New Roman" w:hAnsi="Times New Roman"/>
          <w:sz w:val="28"/>
          <w:szCs w:val="28"/>
        </w:rPr>
        <w:t xml:space="preserve"> </w:t>
      </w:r>
      <w:proofErr w:type="spellStart"/>
      <w:r w:rsidR="003A49D7" w:rsidRPr="003A49D7">
        <w:rPr>
          <w:rFonts w:ascii="Times New Roman" w:hAnsi="Times New Roman"/>
          <w:sz w:val="28"/>
          <w:szCs w:val="28"/>
        </w:rPr>
        <w:t>Library</w:t>
      </w:r>
      <w:proofErr w:type="spellEnd"/>
      <w:r w:rsidR="003A49D7" w:rsidRPr="003A49D7">
        <w:rPr>
          <w:rFonts w:ascii="Times New Roman" w:hAnsi="Times New Roman"/>
          <w:sz w:val="28"/>
          <w:szCs w:val="28"/>
        </w:rPr>
        <w:t xml:space="preserve">, HTAI, </w:t>
      </w:r>
      <w:proofErr w:type="spellStart"/>
      <w:r w:rsidR="003A49D7">
        <w:rPr>
          <w:rFonts w:ascii="Times New Roman" w:hAnsi="Times New Roman"/>
          <w:sz w:val="28"/>
          <w:szCs w:val="28"/>
        </w:rPr>
        <w:t>Clinical</w:t>
      </w:r>
      <w:proofErr w:type="spellEnd"/>
      <w:r w:rsidR="003A49D7">
        <w:rPr>
          <w:rFonts w:ascii="Times New Roman" w:hAnsi="Times New Roman"/>
          <w:sz w:val="28"/>
          <w:szCs w:val="28"/>
        </w:rPr>
        <w:t xml:space="preserve"> </w:t>
      </w:r>
      <w:proofErr w:type="spellStart"/>
      <w:r w:rsidR="003A49D7">
        <w:rPr>
          <w:rFonts w:ascii="Times New Roman" w:hAnsi="Times New Roman"/>
          <w:sz w:val="28"/>
          <w:szCs w:val="28"/>
        </w:rPr>
        <w:t>Trials</w:t>
      </w:r>
      <w:proofErr w:type="spellEnd"/>
      <w:r w:rsidR="003A49D7">
        <w:rPr>
          <w:rFonts w:ascii="Times New Roman" w:hAnsi="Times New Roman"/>
          <w:sz w:val="28"/>
          <w:szCs w:val="28"/>
        </w:rPr>
        <w:t xml:space="preserve">, </w:t>
      </w:r>
      <w:proofErr w:type="spellStart"/>
      <w:r w:rsidR="003A49D7">
        <w:rPr>
          <w:rFonts w:ascii="Times New Roman" w:hAnsi="Times New Roman"/>
          <w:sz w:val="28"/>
          <w:szCs w:val="28"/>
        </w:rPr>
        <w:t>PubMed</w:t>
      </w:r>
      <w:proofErr w:type="spellEnd"/>
      <w:r w:rsidR="003A49D7">
        <w:rPr>
          <w:rFonts w:ascii="Times New Roman" w:hAnsi="Times New Roman"/>
          <w:sz w:val="28"/>
          <w:szCs w:val="28"/>
        </w:rPr>
        <w:t>.</w:t>
      </w:r>
    </w:p>
    <w:p w:rsidR="00AB1829" w:rsidRPr="00C47A7F" w:rsidRDefault="001A2865" w:rsidP="00AB1829">
      <w:pPr>
        <w:spacing w:after="0" w:line="240" w:lineRule="auto"/>
        <w:ind w:left="-567" w:firstLine="567"/>
        <w:jc w:val="both"/>
        <w:rPr>
          <w:rFonts w:ascii="Times New Roman" w:hAnsi="Times New Roman"/>
          <w:sz w:val="28"/>
          <w:szCs w:val="28"/>
          <w:lang w:val="en-US"/>
        </w:rPr>
      </w:pPr>
      <w:r w:rsidRPr="00DA3466">
        <w:rPr>
          <w:rFonts w:ascii="Times New Roman" w:hAnsi="Times New Roman"/>
          <w:b/>
          <w:sz w:val="28"/>
          <w:szCs w:val="28"/>
        </w:rPr>
        <w:t>Ключевые</w:t>
      </w:r>
      <w:r w:rsidRPr="00DA3466">
        <w:rPr>
          <w:rFonts w:ascii="Times New Roman" w:hAnsi="Times New Roman"/>
          <w:b/>
          <w:sz w:val="28"/>
          <w:szCs w:val="28"/>
          <w:lang w:val="en-US"/>
        </w:rPr>
        <w:t xml:space="preserve"> </w:t>
      </w:r>
      <w:r w:rsidRPr="00DA3466">
        <w:rPr>
          <w:rFonts w:ascii="Times New Roman" w:hAnsi="Times New Roman"/>
          <w:b/>
          <w:sz w:val="28"/>
          <w:szCs w:val="28"/>
        </w:rPr>
        <w:t>слова</w:t>
      </w:r>
      <w:r w:rsidRPr="00DA3466">
        <w:rPr>
          <w:rFonts w:ascii="Times New Roman" w:hAnsi="Times New Roman"/>
          <w:b/>
          <w:sz w:val="28"/>
          <w:szCs w:val="28"/>
          <w:lang w:val="en-US"/>
        </w:rPr>
        <w:t xml:space="preserve"> (</w:t>
      </w:r>
      <w:r w:rsidR="00AB1829" w:rsidRPr="00DA3466">
        <w:rPr>
          <w:rFonts w:ascii="Times New Roman" w:hAnsi="Times New Roman"/>
          <w:b/>
          <w:sz w:val="28"/>
          <w:szCs w:val="28"/>
          <w:lang w:val="en-US"/>
        </w:rPr>
        <w:t>Key words</w:t>
      </w:r>
      <w:r w:rsidRPr="00DA3466">
        <w:rPr>
          <w:rFonts w:ascii="Times New Roman" w:hAnsi="Times New Roman"/>
          <w:b/>
          <w:sz w:val="28"/>
          <w:szCs w:val="28"/>
          <w:lang w:val="en-US"/>
        </w:rPr>
        <w:t>)</w:t>
      </w:r>
      <w:r w:rsidR="00AB1829" w:rsidRPr="00DA3466">
        <w:rPr>
          <w:rFonts w:ascii="Times New Roman" w:hAnsi="Times New Roman"/>
          <w:b/>
          <w:sz w:val="28"/>
          <w:szCs w:val="28"/>
          <w:lang w:val="en-US"/>
        </w:rPr>
        <w:t>:</w:t>
      </w:r>
      <w:r w:rsidR="008A64C7" w:rsidRPr="00DA3466">
        <w:rPr>
          <w:lang w:val="en-US"/>
        </w:rPr>
        <w:t xml:space="preserve"> </w:t>
      </w:r>
      <w:r w:rsidR="00C47A7F" w:rsidRPr="00DA3466">
        <w:rPr>
          <w:rFonts w:ascii="Times New Roman" w:hAnsi="Times New Roman"/>
          <w:sz w:val="28"/>
          <w:szCs w:val="28"/>
          <w:lang w:val="en-US"/>
        </w:rPr>
        <w:t>“</w:t>
      </w:r>
      <w:proofErr w:type="spellStart"/>
      <w:r w:rsidR="004A33B8" w:rsidRPr="00DA3466">
        <w:rPr>
          <w:rFonts w:ascii="Times New Roman" w:hAnsi="Times New Roman"/>
          <w:sz w:val="28"/>
          <w:szCs w:val="28"/>
          <w:lang w:val="en-US"/>
        </w:rPr>
        <w:t>septal</w:t>
      </w:r>
      <w:proofErr w:type="spellEnd"/>
      <w:r w:rsidR="004A33B8" w:rsidRPr="00DA3466">
        <w:rPr>
          <w:rFonts w:ascii="Times New Roman" w:hAnsi="Times New Roman"/>
          <w:sz w:val="28"/>
          <w:szCs w:val="28"/>
          <w:lang w:val="en-US"/>
        </w:rPr>
        <w:t xml:space="preserve"> alcohol ablation versus </w:t>
      </w:r>
      <w:proofErr w:type="spellStart"/>
      <w:r w:rsidR="004A33B8" w:rsidRPr="00DA3466">
        <w:rPr>
          <w:rFonts w:ascii="Times New Roman" w:hAnsi="Times New Roman"/>
          <w:sz w:val="28"/>
          <w:szCs w:val="28"/>
          <w:lang w:val="en-US"/>
        </w:rPr>
        <w:t>myectomy</w:t>
      </w:r>
      <w:proofErr w:type="spellEnd"/>
      <w:r w:rsidR="004A33B8" w:rsidRPr="00DA3466">
        <w:rPr>
          <w:rFonts w:ascii="Times New Roman" w:hAnsi="Times New Roman"/>
          <w:sz w:val="28"/>
          <w:szCs w:val="28"/>
          <w:lang w:val="en-US"/>
        </w:rPr>
        <w:t xml:space="preserve"> for hypertrophic cardiomyopathy</w:t>
      </w:r>
      <w:r w:rsidR="00C47A7F" w:rsidRPr="00DA3466">
        <w:rPr>
          <w:rFonts w:ascii="Times New Roman" w:hAnsi="Times New Roman"/>
          <w:sz w:val="28"/>
          <w:szCs w:val="28"/>
          <w:lang w:val="en-US"/>
        </w:rPr>
        <w:t>”, “</w:t>
      </w:r>
      <w:proofErr w:type="spellStart"/>
      <w:r w:rsidR="004A33B8" w:rsidRPr="00DA3466">
        <w:rPr>
          <w:rFonts w:ascii="Times New Roman" w:hAnsi="Times New Roman"/>
          <w:sz w:val="28"/>
          <w:szCs w:val="28"/>
          <w:lang w:val="en-US"/>
        </w:rPr>
        <w:t>septal</w:t>
      </w:r>
      <w:proofErr w:type="spellEnd"/>
      <w:r w:rsidR="004A33B8" w:rsidRPr="00DA3466">
        <w:rPr>
          <w:rFonts w:ascii="Times New Roman" w:hAnsi="Times New Roman"/>
          <w:sz w:val="28"/>
          <w:szCs w:val="28"/>
          <w:lang w:val="en-US"/>
        </w:rPr>
        <w:t xml:space="preserve"> alcohol ablation</w:t>
      </w:r>
      <w:r w:rsidR="00C47A7F" w:rsidRPr="00DA3466">
        <w:rPr>
          <w:rFonts w:ascii="Times New Roman" w:hAnsi="Times New Roman"/>
          <w:sz w:val="28"/>
          <w:szCs w:val="28"/>
          <w:lang w:val="en-US"/>
        </w:rPr>
        <w:t>”</w:t>
      </w:r>
      <w:r w:rsidRPr="00DA3466">
        <w:rPr>
          <w:rFonts w:ascii="Times New Roman" w:hAnsi="Times New Roman"/>
          <w:sz w:val="28"/>
          <w:szCs w:val="28"/>
          <w:lang w:val="en-US"/>
        </w:rPr>
        <w:t>, “</w:t>
      </w:r>
      <w:proofErr w:type="spellStart"/>
      <w:r w:rsidR="004A33B8" w:rsidRPr="00DA3466">
        <w:rPr>
          <w:rFonts w:ascii="Times New Roman" w:hAnsi="Times New Roman"/>
          <w:sz w:val="28"/>
          <w:szCs w:val="28"/>
          <w:lang w:val="en-US"/>
        </w:rPr>
        <w:t>myectomy</w:t>
      </w:r>
      <w:proofErr w:type="spellEnd"/>
      <w:r w:rsidRPr="00DA3466">
        <w:rPr>
          <w:rFonts w:ascii="Times New Roman" w:hAnsi="Times New Roman"/>
          <w:sz w:val="28"/>
          <w:szCs w:val="28"/>
          <w:lang w:val="en-US"/>
        </w:rPr>
        <w:t>”, “</w:t>
      </w:r>
      <w:r w:rsidR="004A33B8" w:rsidRPr="00DA3466">
        <w:rPr>
          <w:rFonts w:ascii="Times New Roman" w:hAnsi="Times New Roman"/>
          <w:sz w:val="28"/>
          <w:szCs w:val="28"/>
          <w:lang w:val="en-US"/>
        </w:rPr>
        <w:t>hypertrophic cardiomyopathy</w:t>
      </w:r>
      <w:r w:rsidRPr="00DA3466">
        <w:rPr>
          <w:rFonts w:ascii="Times New Roman" w:hAnsi="Times New Roman"/>
          <w:sz w:val="28"/>
          <w:szCs w:val="28"/>
          <w:lang w:val="en-US"/>
        </w:rPr>
        <w:t>”.</w:t>
      </w:r>
    </w:p>
    <w:p w:rsidR="007160F1" w:rsidRPr="007160F1" w:rsidRDefault="007160F1" w:rsidP="00703411">
      <w:pPr>
        <w:spacing w:after="0" w:line="240" w:lineRule="auto"/>
        <w:ind w:left="-567" w:firstLine="567"/>
        <w:jc w:val="both"/>
        <w:rPr>
          <w:rFonts w:ascii="Times New Roman" w:hAnsi="Times New Roman"/>
          <w:b/>
          <w:sz w:val="28"/>
          <w:szCs w:val="28"/>
        </w:rPr>
      </w:pPr>
      <w:r w:rsidRPr="007160F1">
        <w:rPr>
          <w:rFonts w:ascii="Times New Roman" w:hAnsi="Times New Roman"/>
          <w:b/>
          <w:sz w:val="28"/>
          <w:szCs w:val="28"/>
        </w:rPr>
        <w:t xml:space="preserve">Клиническая эффективность и безопасность </w:t>
      </w:r>
    </w:p>
    <w:p w:rsidR="003D627B" w:rsidRPr="00D315E0" w:rsidRDefault="003D627B" w:rsidP="003D627B">
      <w:pPr>
        <w:spacing w:after="0" w:line="240" w:lineRule="auto"/>
        <w:ind w:left="-567" w:firstLine="567"/>
        <w:jc w:val="both"/>
        <w:rPr>
          <w:rFonts w:ascii="Times New Roman" w:hAnsi="Times New Roman"/>
          <w:sz w:val="28"/>
          <w:szCs w:val="28"/>
        </w:rPr>
      </w:pPr>
      <w:r w:rsidRPr="00D315E0">
        <w:rPr>
          <w:rFonts w:ascii="Times New Roman" w:hAnsi="Times New Roman"/>
          <w:sz w:val="28"/>
          <w:szCs w:val="28"/>
        </w:rPr>
        <w:t>В базах данных доказательной медицины (</w:t>
      </w:r>
      <w:r w:rsidRPr="00D315E0">
        <w:rPr>
          <w:rFonts w:ascii="Times New Roman" w:hAnsi="Times New Roman"/>
          <w:sz w:val="28"/>
          <w:szCs w:val="28"/>
          <w:lang w:val="en-US"/>
        </w:rPr>
        <w:t>PubMed</w:t>
      </w:r>
      <w:r w:rsidRPr="00D315E0">
        <w:rPr>
          <w:rFonts w:ascii="Times New Roman" w:hAnsi="Times New Roman"/>
          <w:sz w:val="28"/>
          <w:szCs w:val="28"/>
        </w:rPr>
        <w:t xml:space="preserve">, </w:t>
      </w:r>
      <w:r w:rsidRPr="00D315E0">
        <w:rPr>
          <w:rFonts w:ascii="Times New Roman" w:hAnsi="Times New Roman"/>
          <w:sz w:val="28"/>
          <w:szCs w:val="28"/>
          <w:lang w:val="en-US"/>
        </w:rPr>
        <w:t>Cochrane</w:t>
      </w:r>
      <w:r w:rsidRPr="00D315E0">
        <w:rPr>
          <w:rFonts w:ascii="Times New Roman" w:hAnsi="Times New Roman"/>
          <w:sz w:val="28"/>
          <w:szCs w:val="28"/>
        </w:rPr>
        <w:t xml:space="preserve">, </w:t>
      </w:r>
      <w:proofErr w:type="spellStart"/>
      <w:r w:rsidRPr="00D315E0">
        <w:rPr>
          <w:rFonts w:ascii="Times New Roman" w:hAnsi="Times New Roman"/>
          <w:sz w:val="28"/>
          <w:szCs w:val="28"/>
          <w:lang w:val="en-US"/>
        </w:rPr>
        <w:t>Tripdatabase</w:t>
      </w:r>
      <w:proofErr w:type="spellEnd"/>
      <w:r w:rsidRPr="00D315E0">
        <w:rPr>
          <w:rFonts w:ascii="Times New Roman" w:hAnsi="Times New Roman"/>
          <w:sz w:val="28"/>
          <w:szCs w:val="28"/>
        </w:rPr>
        <w:t xml:space="preserve"> и др.) имеется ряд публикаций, свидетельствующих об эффективности и относительной безопасности данной технологии. </w:t>
      </w:r>
    </w:p>
    <w:p w:rsidR="00DA3466" w:rsidRPr="00DA3466" w:rsidRDefault="00DA3466" w:rsidP="003D627B">
      <w:pPr>
        <w:spacing w:after="0" w:line="240" w:lineRule="auto"/>
        <w:ind w:left="-567" w:firstLine="567"/>
        <w:jc w:val="both"/>
        <w:rPr>
          <w:rFonts w:ascii="Times New Roman" w:hAnsi="Times New Roman"/>
          <w:sz w:val="28"/>
          <w:szCs w:val="28"/>
        </w:rPr>
      </w:pPr>
      <w:r w:rsidRPr="00DA3466">
        <w:rPr>
          <w:rFonts w:ascii="Times New Roman" w:hAnsi="Times New Roman"/>
          <w:sz w:val="28"/>
          <w:szCs w:val="28"/>
        </w:rPr>
        <w:t xml:space="preserve">Авторы </w:t>
      </w:r>
      <w:proofErr w:type="spellStart"/>
      <w:r w:rsidRPr="00DA3466">
        <w:rPr>
          <w:rFonts w:ascii="Times New Roman" w:hAnsi="Times New Roman"/>
          <w:sz w:val="28"/>
          <w:szCs w:val="28"/>
        </w:rPr>
        <w:t>Barry</w:t>
      </w:r>
      <w:proofErr w:type="spellEnd"/>
      <w:r w:rsidRPr="00DA3466">
        <w:rPr>
          <w:rFonts w:ascii="Times New Roman" w:hAnsi="Times New Roman"/>
          <w:sz w:val="28"/>
          <w:szCs w:val="28"/>
        </w:rPr>
        <w:t xml:space="preserve"> J. </w:t>
      </w:r>
      <w:proofErr w:type="spellStart"/>
      <w:r w:rsidRPr="00DA3466">
        <w:rPr>
          <w:rFonts w:ascii="Times New Roman" w:hAnsi="Times New Roman"/>
          <w:sz w:val="28"/>
          <w:szCs w:val="28"/>
        </w:rPr>
        <w:t>Maron</w:t>
      </w:r>
      <w:proofErr w:type="spellEnd"/>
      <w:r w:rsidRPr="00DA3466">
        <w:rPr>
          <w:rFonts w:ascii="Times New Roman" w:hAnsi="Times New Roman"/>
          <w:sz w:val="28"/>
          <w:szCs w:val="28"/>
        </w:rPr>
        <w:t xml:space="preserve">, </w:t>
      </w:r>
      <w:proofErr w:type="spellStart"/>
      <w:r w:rsidRPr="00DA3466">
        <w:rPr>
          <w:rFonts w:ascii="Times New Roman" w:hAnsi="Times New Roman"/>
          <w:sz w:val="28"/>
          <w:szCs w:val="28"/>
        </w:rPr>
        <w:t>Rick</w:t>
      </w:r>
      <w:proofErr w:type="spellEnd"/>
      <w:r w:rsidRPr="00DA3466">
        <w:rPr>
          <w:rFonts w:ascii="Times New Roman" w:hAnsi="Times New Roman"/>
          <w:sz w:val="28"/>
          <w:szCs w:val="28"/>
        </w:rPr>
        <w:t xml:space="preserve"> A. </w:t>
      </w:r>
      <w:proofErr w:type="spellStart"/>
      <w:r w:rsidRPr="00DA3466">
        <w:rPr>
          <w:rFonts w:ascii="Times New Roman" w:hAnsi="Times New Roman"/>
          <w:sz w:val="28"/>
          <w:szCs w:val="28"/>
        </w:rPr>
        <w:t>Nishimura</w:t>
      </w:r>
      <w:proofErr w:type="spellEnd"/>
      <w:r w:rsidRPr="00DA3466">
        <w:rPr>
          <w:rFonts w:ascii="Times New Roman" w:hAnsi="Times New Roman"/>
          <w:sz w:val="28"/>
          <w:szCs w:val="28"/>
        </w:rPr>
        <w:t xml:space="preserve"> (2014г.) сравнили </w:t>
      </w:r>
      <w:r>
        <w:rPr>
          <w:rFonts w:ascii="Times New Roman" w:hAnsi="Times New Roman"/>
          <w:sz w:val="28"/>
          <w:szCs w:val="28"/>
        </w:rPr>
        <w:t xml:space="preserve">спиртовую </w:t>
      </w:r>
      <w:proofErr w:type="spellStart"/>
      <w:r>
        <w:rPr>
          <w:rFonts w:ascii="Times New Roman" w:hAnsi="Times New Roman"/>
          <w:sz w:val="28"/>
          <w:szCs w:val="28"/>
        </w:rPr>
        <w:t>септальную</w:t>
      </w:r>
      <w:proofErr w:type="spellEnd"/>
      <w:r>
        <w:rPr>
          <w:rFonts w:ascii="Times New Roman" w:hAnsi="Times New Roman"/>
          <w:sz w:val="28"/>
          <w:szCs w:val="28"/>
        </w:rPr>
        <w:t xml:space="preserve"> абляцию </w:t>
      </w:r>
      <w:r w:rsidRPr="003D627B">
        <w:rPr>
          <w:rFonts w:ascii="Times New Roman" w:hAnsi="Times New Roman"/>
          <w:sz w:val="28"/>
          <w:szCs w:val="28"/>
        </w:rPr>
        <w:t xml:space="preserve">и </w:t>
      </w:r>
      <w:proofErr w:type="spellStart"/>
      <w:r w:rsidRPr="003D627B">
        <w:rPr>
          <w:rFonts w:ascii="Times New Roman" w:hAnsi="Times New Roman"/>
          <w:sz w:val="28"/>
          <w:szCs w:val="28"/>
        </w:rPr>
        <w:t>миэктоми</w:t>
      </w:r>
      <w:r>
        <w:rPr>
          <w:rFonts w:ascii="Times New Roman" w:hAnsi="Times New Roman"/>
          <w:sz w:val="28"/>
          <w:szCs w:val="28"/>
        </w:rPr>
        <w:t>ю</w:t>
      </w:r>
      <w:proofErr w:type="spellEnd"/>
      <w:r>
        <w:rPr>
          <w:rFonts w:ascii="Times New Roman" w:hAnsi="Times New Roman"/>
          <w:sz w:val="28"/>
          <w:szCs w:val="28"/>
        </w:rPr>
        <w:t xml:space="preserve"> и</w:t>
      </w:r>
      <w:r w:rsidRPr="003D627B">
        <w:rPr>
          <w:rFonts w:ascii="Times New Roman" w:hAnsi="Times New Roman"/>
          <w:sz w:val="28"/>
          <w:szCs w:val="28"/>
        </w:rPr>
        <w:t xml:space="preserve"> </w:t>
      </w:r>
      <w:r w:rsidRPr="00DA3466">
        <w:rPr>
          <w:rFonts w:ascii="Times New Roman" w:hAnsi="Times New Roman"/>
          <w:sz w:val="28"/>
          <w:szCs w:val="28"/>
        </w:rPr>
        <w:t xml:space="preserve">пришли к </w:t>
      </w:r>
      <w:r w:rsidR="0074039D" w:rsidRPr="00DA3466">
        <w:rPr>
          <w:rFonts w:ascii="Times New Roman" w:hAnsi="Times New Roman"/>
          <w:sz w:val="28"/>
          <w:szCs w:val="28"/>
        </w:rPr>
        <w:t>выводу,</w:t>
      </w:r>
      <w:r w:rsidRPr="00DA3466">
        <w:rPr>
          <w:rFonts w:ascii="Times New Roman" w:hAnsi="Times New Roman"/>
          <w:sz w:val="28"/>
          <w:szCs w:val="28"/>
        </w:rPr>
        <w:t xml:space="preserve"> что спиртовая абляция является более привлекательным методом для пациентов пожилого возраста, в том числе для пациентов с сопутствующими заболеваниями</w:t>
      </w: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REF _Ref474485801 \r \h </w:instrText>
      </w:r>
      <w:r>
        <w:rPr>
          <w:rFonts w:ascii="Times New Roman" w:hAnsi="Times New Roman"/>
          <w:sz w:val="28"/>
          <w:szCs w:val="28"/>
        </w:rPr>
      </w:r>
      <w:r>
        <w:rPr>
          <w:rFonts w:ascii="Times New Roman" w:hAnsi="Times New Roman"/>
          <w:sz w:val="28"/>
          <w:szCs w:val="28"/>
        </w:rPr>
        <w:fldChar w:fldCharType="separate"/>
      </w:r>
      <w:r w:rsidR="0076341B">
        <w:rPr>
          <w:rFonts w:ascii="Times New Roman" w:hAnsi="Times New Roman"/>
          <w:sz w:val="28"/>
          <w:szCs w:val="28"/>
        </w:rPr>
        <w:t>4</w:t>
      </w:r>
      <w:r>
        <w:rPr>
          <w:rFonts w:ascii="Times New Roman" w:hAnsi="Times New Roman"/>
          <w:sz w:val="28"/>
          <w:szCs w:val="28"/>
        </w:rPr>
        <w:fldChar w:fldCharType="end"/>
      </w:r>
      <w:r>
        <w:rPr>
          <w:rFonts w:ascii="Times New Roman" w:hAnsi="Times New Roman"/>
          <w:sz w:val="28"/>
          <w:szCs w:val="28"/>
        </w:rPr>
        <w:t>]</w:t>
      </w:r>
      <w:r w:rsidR="0074039D">
        <w:rPr>
          <w:rFonts w:ascii="Times New Roman" w:hAnsi="Times New Roman"/>
          <w:sz w:val="28"/>
          <w:szCs w:val="28"/>
        </w:rPr>
        <w:t>.</w:t>
      </w:r>
    </w:p>
    <w:p w:rsidR="003D627B" w:rsidRPr="003D627B" w:rsidRDefault="003D627B" w:rsidP="003D627B">
      <w:pPr>
        <w:spacing w:after="0" w:line="240" w:lineRule="auto"/>
        <w:ind w:left="-567" w:firstLine="567"/>
        <w:jc w:val="both"/>
        <w:rPr>
          <w:rFonts w:ascii="Times New Roman" w:hAnsi="Times New Roman"/>
          <w:sz w:val="28"/>
          <w:szCs w:val="28"/>
        </w:rPr>
      </w:pPr>
      <w:r w:rsidRPr="00D315E0">
        <w:rPr>
          <w:rFonts w:ascii="Times New Roman" w:hAnsi="Times New Roman"/>
          <w:sz w:val="28"/>
          <w:szCs w:val="28"/>
        </w:rPr>
        <w:t xml:space="preserve">Цель обнаруженного в </w:t>
      </w:r>
      <w:proofErr w:type="spellStart"/>
      <w:r w:rsidRPr="00D315E0">
        <w:rPr>
          <w:rFonts w:ascii="Times New Roman" w:hAnsi="Times New Roman"/>
          <w:sz w:val="28"/>
          <w:szCs w:val="28"/>
        </w:rPr>
        <w:t>PubMed</w:t>
      </w:r>
      <w:proofErr w:type="spellEnd"/>
      <w:r w:rsidRPr="00D315E0">
        <w:rPr>
          <w:rFonts w:ascii="Times New Roman" w:hAnsi="Times New Roman"/>
          <w:sz w:val="28"/>
          <w:szCs w:val="28"/>
        </w:rPr>
        <w:t xml:space="preserve"> систематического обзора (</w:t>
      </w:r>
      <w:r w:rsidRPr="003D627B">
        <w:rPr>
          <w:rFonts w:ascii="Times New Roman" w:hAnsi="Times New Roman"/>
          <w:sz w:val="28"/>
          <w:szCs w:val="28"/>
        </w:rPr>
        <w:t xml:space="preserve">СО) и </w:t>
      </w:r>
      <w:proofErr w:type="gramStart"/>
      <w:r w:rsidRPr="003D627B">
        <w:rPr>
          <w:rFonts w:ascii="Times New Roman" w:hAnsi="Times New Roman"/>
          <w:sz w:val="28"/>
          <w:szCs w:val="28"/>
        </w:rPr>
        <w:t>мета-анализа</w:t>
      </w:r>
      <w:proofErr w:type="gramEnd"/>
      <w:r w:rsidRPr="003D627B">
        <w:rPr>
          <w:rFonts w:ascii="Times New Roman" w:hAnsi="Times New Roman"/>
          <w:sz w:val="28"/>
          <w:szCs w:val="28"/>
        </w:rPr>
        <w:t xml:space="preserve"> (МА</w:t>
      </w:r>
      <w:r w:rsidR="000A41F0">
        <w:rPr>
          <w:rFonts w:ascii="Times New Roman" w:hAnsi="Times New Roman"/>
          <w:sz w:val="28"/>
          <w:szCs w:val="28"/>
        </w:rPr>
        <w:t>) (</w:t>
      </w:r>
      <w:proofErr w:type="spellStart"/>
      <w:r w:rsidR="000A41F0">
        <w:rPr>
          <w:rFonts w:ascii="Times New Roman" w:hAnsi="Times New Roman"/>
          <w:sz w:val="28"/>
          <w:szCs w:val="28"/>
        </w:rPr>
        <w:t>Agarwal</w:t>
      </w:r>
      <w:proofErr w:type="spellEnd"/>
      <w:r w:rsidR="000A41F0">
        <w:rPr>
          <w:rFonts w:ascii="Times New Roman" w:hAnsi="Times New Roman"/>
          <w:sz w:val="28"/>
          <w:szCs w:val="28"/>
        </w:rPr>
        <w:t xml:space="preserve"> S. и др., 2010г.) - </w:t>
      </w:r>
      <w:r w:rsidRPr="003D627B">
        <w:rPr>
          <w:rFonts w:ascii="Times New Roman" w:hAnsi="Times New Roman"/>
          <w:sz w:val="28"/>
          <w:szCs w:val="28"/>
        </w:rPr>
        <w:t>провести исследование, чтобы сравнить результ</w:t>
      </w:r>
      <w:r w:rsidR="000A41F0">
        <w:rPr>
          <w:rFonts w:ascii="Times New Roman" w:hAnsi="Times New Roman"/>
          <w:sz w:val="28"/>
          <w:szCs w:val="28"/>
        </w:rPr>
        <w:t xml:space="preserve">аты после ТКСА и </w:t>
      </w:r>
      <w:proofErr w:type="spellStart"/>
      <w:r w:rsidR="000A41F0">
        <w:rPr>
          <w:rFonts w:ascii="Times New Roman" w:hAnsi="Times New Roman"/>
          <w:sz w:val="28"/>
          <w:szCs w:val="28"/>
        </w:rPr>
        <w:t>миэктомии</w:t>
      </w:r>
      <w:proofErr w:type="spellEnd"/>
      <w:r w:rsidR="000A41F0">
        <w:rPr>
          <w:rFonts w:ascii="Times New Roman" w:hAnsi="Times New Roman"/>
          <w:sz w:val="28"/>
          <w:szCs w:val="28"/>
        </w:rPr>
        <w:t xml:space="preserve"> при </w:t>
      </w:r>
      <w:r w:rsidRPr="003D627B">
        <w:rPr>
          <w:rFonts w:ascii="Times New Roman" w:hAnsi="Times New Roman"/>
          <w:sz w:val="28"/>
          <w:szCs w:val="28"/>
        </w:rPr>
        <w:t xml:space="preserve">лечении гипертрофической </w:t>
      </w:r>
      <w:proofErr w:type="spellStart"/>
      <w:r w:rsidRPr="003D627B">
        <w:rPr>
          <w:rFonts w:ascii="Times New Roman" w:hAnsi="Times New Roman"/>
          <w:sz w:val="28"/>
          <w:szCs w:val="28"/>
        </w:rPr>
        <w:t>обструктивной</w:t>
      </w:r>
      <w:proofErr w:type="spellEnd"/>
      <w:r w:rsidRPr="003D627B">
        <w:rPr>
          <w:rFonts w:ascii="Times New Roman" w:hAnsi="Times New Roman"/>
          <w:sz w:val="28"/>
          <w:szCs w:val="28"/>
        </w:rPr>
        <w:t xml:space="preserve"> </w:t>
      </w:r>
      <w:proofErr w:type="spellStart"/>
      <w:r w:rsidRPr="003D627B">
        <w:rPr>
          <w:rFonts w:ascii="Times New Roman" w:hAnsi="Times New Roman"/>
          <w:sz w:val="28"/>
          <w:szCs w:val="28"/>
        </w:rPr>
        <w:t>кардиомиопатии</w:t>
      </w:r>
      <w:proofErr w:type="spellEnd"/>
      <w:r w:rsidRPr="003D627B">
        <w:rPr>
          <w:rFonts w:ascii="Times New Roman" w:hAnsi="Times New Roman"/>
          <w:sz w:val="28"/>
          <w:szCs w:val="28"/>
        </w:rPr>
        <w:t xml:space="preserve">. В связи с отсутствием рандомизированных клинических исследований (РКИ) </w:t>
      </w:r>
      <w:proofErr w:type="gramStart"/>
      <w:r w:rsidRPr="003D627B">
        <w:rPr>
          <w:rFonts w:ascii="Times New Roman" w:hAnsi="Times New Roman"/>
          <w:sz w:val="28"/>
          <w:szCs w:val="28"/>
        </w:rPr>
        <w:t>в</w:t>
      </w:r>
      <w:proofErr w:type="gramEnd"/>
      <w:r w:rsidRPr="003D627B">
        <w:rPr>
          <w:rFonts w:ascii="Times New Roman" w:hAnsi="Times New Roman"/>
          <w:sz w:val="28"/>
          <w:szCs w:val="28"/>
        </w:rPr>
        <w:t xml:space="preserve"> СО были включены 12 наблюдательных исследований. В результате анализа не были обнаружены какие-либо значимые различия в смертности – ранней и отдаленной. Тем не менее, было установлено, что при ТКСА повышается риск развития блокады правой ножки пучка Гиса, а также необходимость постоянной имплантации ЭКС. Несмотря на сопоставимую эффективность обоих методов, градиент систолического давления при ТКСА значительно выше, чем при </w:t>
      </w:r>
      <w:proofErr w:type="spellStart"/>
      <w:r w:rsidRPr="003D627B">
        <w:rPr>
          <w:rFonts w:ascii="Times New Roman" w:hAnsi="Times New Roman"/>
          <w:sz w:val="28"/>
          <w:szCs w:val="28"/>
        </w:rPr>
        <w:t>миэктомии</w:t>
      </w:r>
      <w:proofErr w:type="spellEnd"/>
      <w:r w:rsidRPr="003D627B">
        <w:rPr>
          <w:rFonts w:ascii="Times New Roman" w:hAnsi="Times New Roman"/>
          <w:sz w:val="28"/>
          <w:szCs w:val="28"/>
        </w:rPr>
        <w:t xml:space="preserve">. Исходя из вышеописанного, было сделано </w:t>
      </w:r>
      <w:r w:rsidRPr="003D627B">
        <w:rPr>
          <w:rFonts w:ascii="Times New Roman" w:hAnsi="Times New Roman"/>
          <w:sz w:val="28"/>
          <w:szCs w:val="28"/>
        </w:rPr>
        <w:lastRenderedPageBreak/>
        <w:t>заключение о том, что выбор стратегии лечения должен быть индивидуален в каждом конкретном случае</w:t>
      </w: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REF _Ref474404169 \r \h </w:instrText>
      </w:r>
      <w:r>
        <w:rPr>
          <w:rFonts w:ascii="Times New Roman" w:hAnsi="Times New Roman"/>
          <w:sz w:val="28"/>
          <w:szCs w:val="28"/>
        </w:rPr>
      </w:r>
      <w:r>
        <w:rPr>
          <w:rFonts w:ascii="Times New Roman" w:hAnsi="Times New Roman"/>
          <w:sz w:val="28"/>
          <w:szCs w:val="28"/>
        </w:rPr>
        <w:fldChar w:fldCharType="separate"/>
      </w:r>
      <w:r w:rsidR="0076341B">
        <w:rPr>
          <w:rFonts w:ascii="Times New Roman" w:hAnsi="Times New Roman"/>
          <w:sz w:val="28"/>
          <w:szCs w:val="28"/>
        </w:rPr>
        <w:t>1</w:t>
      </w:r>
      <w:r>
        <w:rPr>
          <w:rFonts w:ascii="Times New Roman" w:hAnsi="Times New Roman"/>
          <w:sz w:val="28"/>
          <w:szCs w:val="28"/>
        </w:rPr>
        <w:fldChar w:fldCharType="end"/>
      </w:r>
      <w:r>
        <w:rPr>
          <w:rFonts w:ascii="Times New Roman" w:hAnsi="Times New Roman"/>
          <w:sz w:val="28"/>
          <w:szCs w:val="28"/>
        </w:rPr>
        <w:t>]</w:t>
      </w:r>
      <w:r w:rsidRPr="003D627B">
        <w:rPr>
          <w:rFonts w:ascii="Times New Roman" w:hAnsi="Times New Roman"/>
          <w:sz w:val="28"/>
          <w:szCs w:val="28"/>
        </w:rPr>
        <w:t>.</w:t>
      </w:r>
    </w:p>
    <w:p w:rsidR="003D627B" w:rsidRPr="003D627B" w:rsidRDefault="003D627B" w:rsidP="003D627B">
      <w:pPr>
        <w:spacing w:after="0" w:line="240" w:lineRule="auto"/>
        <w:ind w:left="-567" w:firstLine="567"/>
        <w:jc w:val="both"/>
        <w:rPr>
          <w:rFonts w:ascii="Times New Roman" w:hAnsi="Times New Roman"/>
          <w:sz w:val="28"/>
          <w:szCs w:val="28"/>
        </w:rPr>
      </w:pPr>
      <w:r w:rsidRPr="003D627B">
        <w:rPr>
          <w:rFonts w:ascii="Times New Roman" w:hAnsi="Times New Roman"/>
          <w:sz w:val="28"/>
          <w:szCs w:val="28"/>
        </w:rPr>
        <w:t xml:space="preserve">Цель следующего </w:t>
      </w:r>
      <w:proofErr w:type="gramStart"/>
      <w:r w:rsidRPr="003D627B">
        <w:rPr>
          <w:rFonts w:ascii="Times New Roman" w:hAnsi="Times New Roman"/>
          <w:sz w:val="28"/>
          <w:szCs w:val="28"/>
        </w:rPr>
        <w:t>мета-анализа</w:t>
      </w:r>
      <w:proofErr w:type="gramEnd"/>
      <w:r w:rsidRPr="003D627B">
        <w:rPr>
          <w:rFonts w:ascii="Times New Roman" w:hAnsi="Times New Roman"/>
          <w:sz w:val="28"/>
          <w:szCs w:val="28"/>
        </w:rPr>
        <w:t xml:space="preserve"> (</w:t>
      </w:r>
      <w:proofErr w:type="spellStart"/>
      <w:r w:rsidRPr="003D627B">
        <w:rPr>
          <w:rFonts w:ascii="Times New Roman" w:hAnsi="Times New Roman"/>
          <w:sz w:val="28"/>
          <w:szCs w:val="28"/>
        </w:rPr>
        <w:t>Alam</w:t>
      </w:r>
      <w:proofErr w:type="spellEnd"/>
      <w:r w:rsidRPr="003D627B">
        <w:rPr>
          <w:rFonts w:ascii="Times New Roman" w:hAnsi="Times New Roman"/>
          <w:sz w:val="28"/>
          <w:szCs w:val="28"/>
        </w:rPr>
        <w:t xml:space="preserve"> М.</w:t>
      </w:r>
      <w:r w:rsidRPr="003D627B">
        <w:t xml:space="preserve"> </w:t>
      </w:r>
      <w:r w:rsidRPr="003D627B">
        <w:rPr>
          <w:rFonts w:ascii="Times New Roman" w:hAnsi="Times New Roman"/>
          <w:sz w:val="28"/>
          <w:szCs w:val="28"/>
        </w:rPr>
        <w:t xml:space="preserve">и др., 2009 г.) заключалась в проведении анализа всех опубликованных исследований, сравнивающих ТКСА и «золотой стандарт» лечения ГКМП. Поиск в </w:t>
      </w:r>
      <w:proofErr w:type="spellStart"/>
      <w:r w:rsidRPr="003D627B">
        <w:rPr>
          <w:rFonts w:ascii="Times New Roman" w:hAnsi="Times New Roman"/>
          <w:sz w:val="28"/>
          <w:szCs w:val="28"/>
        </w:rPr>
        <w:t>PubMed</w:t>
      </w:r>
      <w:proofErr w:type="spellEnd"/>
      <w:r w:rsidRPr="003D627B">
        <w:rPr>
          <w:rFonts w:ascii="Times New Roman" w:hAnsi="Times New Roman"/>
          <w:sz w:val="28"/>
          <w:szCs w:val="28"/>
        </w:rPr>
        <w:t xml:space="preserve"> выявил 5 </w:t>
      </w:r>
      <w:proofErr w:type="spellStart"/>
      <w:r w:rsidRPr="003D627B">
        <w:rPr>
          <w:rFonts w:ascii="Times New Roman" w:hAnsi="Times New Roman"/>
          <w:sz w:val="28"/>
          <w:szCs w:val="28"/>
        </w:rPr>
        <w:t>нерандомизированных</w:t>
      </w:r>
      <w:proofErr w:type="spellEnd"/>
      <w:r w:rsidRPr="003D627B">
        <w:rPr>
          <w:rFonts w:ascii="Times New Roman" w:hAnsi="Times New Roman"/>
          <w:sz w:val="28"/>
          <w:szCs w:val="28"/>
        </w:rPr>
        <w:t xml:space="preserve"> исследований, включивших 351 пациента, из них 183 подвергались </w:t>
      </w:r>
      <w:proofErr w:type="spellStart"/>
      <w:r w:rsidRPr="003D627B">
        <w:rPr>
          <w:rFonts w:ascii="Times New Roman" w:hAnsi="Times New Roman"/>
          <w:sz w:val="28"/>
          <w:szCs w:val="28"/>
        </w:rPr>
        <w:t>неинвазивному</w:t>
      </w:r>
      <w:proofErr w:type="spellEnd"/>
      <w:r w:rsidRPr="003D627B">
        <w:rPr>
          <w:rFonts w:ascii="Times New Roman" w:hAnsi="Times New Roman"/>
          <w:sz w:val="28"/>
          <w:szCs w:val="28"/>
        </w:rPr>
        <w:t xml:space="preserve"> методу, а 168 была проведена </w:t>
      </w:r>
      <w:proofErr w:type="spellStart"/>
      <w:r w:rsidRPr="003D627B">
        <w:rPr>
          <w:rFonts w:ascii="Times New Roman" w:hAnsi="Times New Roman"/>
          <w:sz w:val="28"/>
          <w:szCs w:val="28"/>
        </w:rPr>
        <w:t>миэктомия</w:t>
      </w:r>
      <w:proofErr w:type="spellEnd"/>
      <w:r w:rsidRPr="003D627B">
        <w:rPr>
          <w:rFonts w:ascii="Times New Roman" w:hAnsi="Times New Roman"/>
          <w:sz w:val="28"/>
          <w:szCs w:val="28"/>
        </w:rPr>
        <w:t xml:space="preserve">. В результате проведенного обзора, авторы пришли к выводу, что несмотря на отсутствие разницы в госпитальной смертности у пациентов обеих групп, все же сохраняется достаточно высокий уровень ГСД у пациентов с ТКСА - 18,2±6,7 против 10,8±6,3 мм </w:t>
      </w:r>
      <w:proofErr w:type="spellStart"/>
      <w:r w:rsidRPr="003D627B">
        <w:rPr>
          <w:rFonts w:ascii="Times New Roman" w:hAnsi="Times New Roman"/>
          <w:sz w:val="28"/>
          <w:szCs w:val="28"/>
        </w:rPr>
        <w:t>рт.ст</w:t>
      </w:r>
      <w:proofErr w:type="spellEnd"/>
      <w:r w:rsidRPr="003D627B">
        <w:rPr>
          <w:rFonts w:ascii="Times New Roman" w:hAnsi="Times New Roman"/>
          <w:sz w:val="28"/>
          <w:szCs w:val="28"/>
        </w:rPr>
        <w:t xml:space="preserve">. при </w:t>
      </w:r>
      <w:proofErr w:type="spellStart"/>
      <w:r w:rsidRPr="003D627B">
        <w:rPr>
          <w:rFonts w:ascii="Times New Roman" w:hAnsi="Times New Roman"/>
          <w:sz w:val="28"/>
          <w:szCs w:val="28"/>
        </w:rPr>
        <w:t>миэктомии</w:t>
      </w:r>
      <w:proofErr w:type="spellEnd"/>
      <w:r w:rsidRPr="003D627B">
        <w:rPr>
          <w:rFonts w:ascii="Times New Roman" w:hAnsi="Times New Roman"/>
          <w:sz w:val="28"/>
          <w:szCs w:val="28"/>
        </w:rPr>
        <w:t xml:space="preserve"> (</w:t>
      </w:r>
      <w:proofErr w:type="gramStart"/>
      <w:r w:rsidRPr="003D627B">
        <w:rPr>
          <w:rFonts w:ascii="Times New Roman" w:hAnsi="Times New Roman"/>
          <w:sz w:val="28"/>
          <w:szCs w:val="28"/>
        </w:rPr>
        <w:t>р</w:t>
      </w:r>
      <w:proofErr w:type="gramEnd"/>
      <w:r w:rsidRPr="003D627B">
        <w:rPr>
          <w:rFonts w:ascii="Times New Roman" w:hAnsi="Times New Roman"/>
          <w:sz w:val="28"/>
          <w:szCs w:val="28"/>
        </w:rPr>
        <w:t xml:space="preserve">&lt;0,001). К тому же, большему количеству пациентов после ТКСА требуется имплантация постоянного водителя ритма (18,4±7,9 против 3,3±3,9%, </w:t>
      </w:r>
      <w:proofErr w:type="gramStart"/>
      <w:r w:rsidRPr="003D627B">
        <w:rPr>
          <w:rFonts w:ascii="Times New Roman" w:hAnsi="Times New Roman"/>
          <w:sz w:val="28"/>
          <w:szCs w:val="28"/>
        </w:rPr>
        <w:t>р</w:t>
      </w:r>
      <w:proofErr w:type="gramEnd"/>
      <w:r w:rsidRPr="003D627B">
        <w:rPr>
          <w:rFonts w:ascii="Times New Roman" w:hAnsi="Times New Roman"/>
          <w:sz w:val="28"/>
          <w:szCs w:val="28"/>
        </w:rPr>
        <w:t xml:space="preserve">=0,04). Таким образом, ТКСА и </w:t>
      </w:r>
      <w:proofErr w:type="spellStart"/>
      <w:r w:rsidRPr="003D627B">
        <w:rPr>
          <w:rFonts w:ascii="Times New Roman" w:hAnsi="Times New Roman"/>
          <w:sz w:val="28"/>
          <w:szCs w:val="28"/>
        </w:rPr>
        <w:t>миэктомия</w:t>
      </w:r>
      <w:proofErr w:type="spellEnd"/>
      <w:r w:rsidRPr="003D627B">
        <w:rPr>
          <w:rFonts w:ascii="Times New Roman" w:hAnsi="Times New Roman"/>
          <w:sz w:val="28"/>
          <w:szCs w:val="28"/>
        </w:rPr>
        <w:t xml:space="preserve"> не в равной степени обеспечивают снижение ГСД и функционального класса NYHA и для подтверждения данных результатов необходимо проведение РКИ</w:t>
      </w:r>
      <w:r w:rsidR="000A41F0">
        <w:rPr>
          <w:rFonts w:ascii="Times New Roman" w:hAnsi="Times New Roman"/>
          <w:sz w:val="28"/>
          <w:szCs w:val="28"/>
        </w:rPr>
        <w:t xml:space="preserve"> </w:t>
      </w:r>
      <w:r>
        <w:rPr>
          <w:rFonts w:ascii="Times New Roman" w:hAnsi="Times New Roman"/>
          <w:sz w:val="28"/>
          <w:szCs w:val="28"/>
        </w:rPr>
        <w:t>[</w:t>
      </w:r>
      <w:r w:rsidR="00930A26">
        <w:rPr>
          <w:rFonts w:ascii="Times New Roman" w:hAnsi="Times New Roman"/>
          <w:sz w:val="28"/>
          <w:szCs w:val="28"/>
        </w:rPr>
        <w:fldChar w:fldCharType="begin"/>
      </w:r>
      <w:r w:rsidR="00930A26">
        <w:rPr>
          <w:rFonts w:ascii="Times New Roman" w:hAnsi="Times New Roman"/>
          <w:sz w:val="28"/>
          <w:szCs w:val="28"/>
        </w:rPr>
        <w:instrText xml:space="preserve"> REF _Ref474406798 \r \h </w:instrText>
      </w:r>
      <w:r w:rsidR="00930A26">
        <w:rPr>
          <w:rFonts w:ascii="Times New Roman" w:hAnsi="Times New Roman"/>
          <w:sz w:val="28"/>
          <w:szCs w:val="28"/>
        </w:rPr>
      </w:r>
      <w:r w:rsidR="00930A26">
        <w:rPr>
          <w:rFonts w:ascii="Times New Roman" w:hAnsi="Times New Roman"/>
          <w:sz w:val="28"/>
          <w:szCs w:val="28"/>
        </w:rPr>
        <w:fldChar w:fldCharType="separate"/>
      </w:r>
      <w:r w:rsidR="0076341B">
        <w:rPr>
          <w:rFonts w:ascii="Times New Roman" w:hAnsi="Times New Roman"/>
          <w:sz w:val="28"/>
          <w:szCs w:val="28"/>
        </w:rPr>
        <w:t>3</w:t>
      </w:r>
      <w:r w:rsidR="00930A26">
        <w:rPr>
          <w:rFonts w:ascii="Times New Roman" w:hAnsi="Times New Roman"/>
          <w:sz w:val="28"/>
          <w:szCs w:val="28"/>
        </w:rPr>
        <w:fldChar w:fldCharType="end"/>
      </w:r>
      <w:r>
        <w:rPr>
          <w:rFonts w:ascii="Times New Roman" w:hAnsi="Times New Roman"/>
          <w:sz w:val="28"/>
          <w:szCs w:val="28"/>
        </w:rPr>
        <w:t>]</w:t>
      </w:r>
      <w:r w:rsidR="000A41F0">
        <w:rPr>
          <w:rFonts w:ascii="Times New Roman" w:hAnsi="Times New Roman"/>
          <w:sz w:val="28"/>
          <w:szCs w:val="28"/>
        </w:rPr>
        <w:t>.</w:t>
      </w:r>
    </w:p>
    <w:p w:rsidR="003D627B" w:rsidRPr="003D627B" w:rsidRDefault="003D627B" w:rsidP="003D627B">
      <w:pPr>
        <w:spacing w:after="0" w:line="240" w:lineRule="auto"/>
        <w:ind w:left="-567" w:firstLine="567"/>
        <w:jc w:val="both"/>
        <w:rPr>
          <w:rFonts w:ascii="Times New Roman" w:hAnsi="Times New Roman"/>
          <w:sz w:val="28"/>
          <w:szCs w:val="28"/>
        </w:rPr>
      </w:pPr>
      <w:r w:rsidRPr="003D627B">
        <w:rPr>
          <w:rFonts w:ascii="Times New Roman" w:hAnsi="Times New Roman"/>
          <w:sz w:val="28"/>
          <w:szCs w:val="28"/>
        </w:rPr>
        <w:t xml:space="preserve">В результате поиска в </w:t>
      </w:r>
      <w:proofErr w:type="spellStart"/>
      <w:r w:rsidRPr="003D627B">
        <w:rPr>
          <w:rFonts w:ascii="Times New Roman" w:hAnsi="Times New Roman"/>
          <w:sz w:val="28"/>
          <w:szCs w:val="28"/>
        </w:rPr>
        <w:t>PubMed</w:t>
      </w:r>
      <w:proofErr w:type="spellEnd"/>
      <w:r w:rsidRPr="003D627B">
        <w:rPr>
          <w:rFonts w:ascii="Times New Roman" w:hAnsi="Times New Roman"/>
          <w:sz w:val="28"/>
          <w:szCs w:val="28"/>
        </w:rPr>
        <w:t xml:space="preserve"> был </w:t>
      </w:r>
      <w:r w:rsidR="000A41F0">
        <w:rPr>
          <w:rFonts w:ascii="Times New Roman" w:hAnsi="Times New Roman"/>
          <w:sz w:val="28"/>
          <w:szCs w:val="28"/>
        </w:rPr>
        <w:t>найден</w:t>
      </w:r>
      <w:r w:rsidRPr="003D627B">
        <w:rPr>
          <w:rFonts w:ascii="Times New Roman" w:hAnsi="Times New Roman"/>
          <w:sz w:val="28"/>
          <w:szCs w:val="28"/>
        </w:rPr>
        <w:t xml:space="preserve"> мета-анализ 3-х статей (</w:t>
      </w:r>
      <w:proofErr w:type="spellStart"/>
      <w:r w:rsidRPr="003D627B">
        <w:rPr>
          <w:rFonts w:ascii="Times New Roman" w:hAnsi="Times New Roman"/>
          <w:sz w:val="28"/>
          <w:szCs w:val="28"/>
        </w:rPr>
        <w:t>Zeng</w:t>
      </w:r>
      <w:proofErr w:type="spellEnd"/>
      <w:r w:rsidRPr="003D627B">
        <w:rPr>
          <w:rFonts w:ascii="Times New Roman" w:hAnsi="Times New Roman"/>
          <w:sz w:val="28"/>
          <w:szCs w:val="28"/>
        </w:rPr>
        <w:t xml:space="preserve"> Z.</w:t>
      </w:r>
      <w:r w:rsidRPr="003D627B">
        <w:t xml:space="preserve"> </w:t>
      </w:r>
      <w:r w:rsidRPr="003D627B">
        <w:rPr>
          <w:rFonts w:ascii="Times New Roman" w:hAnsi="Times New Roman"/>
          <w:sz w:val="28"/>
          <w:szCs w:val="28"/>
        </w:rPr>
        <w:t xml:space="preserve">и др., 2006 г.), сравнивающих две тактики лечения ГКМП. Из 177 пациентов, 86 </w:t>
      </w:r>
      <w:proofErr w:type="gramStart"/>
      <w:r w:rsidRPr="003D627B">
        <w:rPr>
          <w:rFonts w:ascii="Times New Roman" w:hAnsi="Times New Roman"/>
          <w:sz w:val="28"/>
          <w:szCs w:val="28"/>
        </w:rPr>
        <w:t>прошли ТКСА и 91 была</w:t>
      </w:r>
      <w:proofErr w:type="gramEnd"/>
      <w:r w:rsidRPr="003D627B">
        <w:rPr>
          <w:rFonts w:ascii="Times New Roman" w:hAnsi="Times New Roman"/>
          <w:sz w:val="28"/>
          <w:szCs w:val="28"/>
        </w:rPr>
        <w:t xml:space="preserve"> применена </w:t>
      </w:r>
      <w:proofErr w:type="spellStart"/>
      <w:r w:rsidRPr="003D627B">
        <w:rPr>
          <w:rFonts w:ascii="Times New Roman" w:hAnsi="Times New Roman"/>
          <w:sz w:val="28"/>
          <w:szCs w:val="28"/>
        </w:rPr>
        <w:t>миэктомия</w:t>
      </w:r>
      <w:proofErr w:type="spellEnd"/>
      <w:r w:rsidRPr="003D627B">
        <w:rPr>
          <w:rFonts w:ascii="Times New Roman" w:hAnsi="Times New Roman"/>
          <w:sz w:val="28"/>
          <w:szCs w:val="28"/>
        </w:rPr>
        <w:t>. Межжелудочковая толщина перегородки была снижена с 22,1 до 15,1 мм (</w:t>
      </w:r>
      <w:proofErr w:type="gramStart"/>
      <w:r w:rsidRPr="003D627B">
        <w:rPr>
          <w:rFonts w:ascii="Times New Roman" w:hAnsi="Times New Roman"/>
          <w:sz w:val="28"/>
          <w:szCs w:val="28"/>
        </w:rPr>
        <w:t>р</w:t>
      </w:r>
      <w:proofErr w:type="gramEnd"/>
      <w:r w:rsidRPr="003D627B">
        <w:rPr>
          <w:rFonts w:ascii="Times New Roman" w:hAnsi="Times New Roman"/>
          <w:sz w:val="28"/>
          <w:szCs w:val="28"/>
        </w:rPr>
        <w:t xml:space="preserve">&lt;0,05) в группе ТКСА и с 22,0 до 13,9 мм (р&lt;0,05) в группе пациентов после </w:t>
      </w:r>
      <w:proofErr w:type="spellStart"/>
      <w:r w:rsidRPr="003D627B">
        <w:rPr>
          <w:rFonts w:ascii="Times New Roman" w:hAnsi="Times New Roman"/>
          <w:sz w:val="28"/>
          <w:szCs w:val="28"/>
        </w:rPr>
        <w:t>миэктомии</w:t>
      </w:r>
      <w:proofErr w:type="spellEnd"/>
      <w:r w:rsidRPr="003D627B">
        <w:rPr>
          <w:rFonts w:ascii="Times New Roman" w:hAnsi="Times New Roman"/>
          <w:sz w:val="28"/>
          <w:szCs w:val="28"/>
        </w:rPr>
        <w:t xml:space="preserve">; конечный диастолический размер левого желудочка был увеличен с 41,8 до 45,2 мм (р&lt;0,05) при </w:t>
      </w:r>
      <w:proofErr w:type="spellStart"/>
      <w:r w:rsidRPr="003D627B">
        <w:rPr>
          <w:rFonts w:ascii="Times New Roman" w:hAnsi="Times New Roman"/>
          <w:sz w:val="28"/>
          <w:szCs w:val="28"/>
        </w:rPr>
        <w:t>неинвазивном</w:t>
      </w:r>
      <w:proofErr w:type="spellEnd"/>
      <w:r w:rsidRPr="003D627B">
        <w:rPr>
          <w:rFonts w:ascii="Times New Roman" w:hAnsi="Times New Roman"/>
          <w:sz w:val="28"/>
          <w:szCs w:val="28"/>
        </w:rPr>
        <w:t xml:space="preserve"> методе и с 41,8 до 43,9 мм (р&lt;0,05) у оперированных больных; класс по NYHA был улучшен с 3,17 до 1,47 (</w:t>
      </w:r>
      <w:proofErr w:type="gramStart"/>
      <w:r w:rsidRPr="003D627B">
        <w:rPr>
          <w:rFonts w:ascii="Times New Roman" w:hAnsi="Times New Roman"/>
          <w:sz w:val="28"/>
          <w:szCs w:val="28"/>
        </w:rPr>
        <w:t>р</w:t>
      </w:r>
      <w:proofErr w:type="gramEnd"/>
      <w:r w:rsidRPr="003D627B">
        <w:rPr>
          <w:rFonts w:ascii="Times New Roman" w:hAnsi="Times New Roman"/>
          <w:sz w:val="28"/>
          <w:szCs w:val="28"/>
        </w:rPr>
        <w:t xml:space="preserve">&lt;0,05) в группе ТКСА и с 2,97 до 1,36 (р&lt;0,05) после </w:t>
      </w:r>
      <w:proofErr w:type="spellStart"/>
      <w:r w:rsidRPr="003D627B">
        <w:rPr>
          <w:rFonts w:ascii="Times New Roman" w:hAnsi="Times New Roman"/>
          <w:sz w:val="28"/>
          <w:szCs w:val="28"/>
        </w:rPr>
        <w:t>миэктомии</w:t>
      </w:r>
      <w:proofErr w:type="spellEnd"/>
      <w:r w:rsidRPr="003D627B">
        <w:rPr>
          <w:rFonts w:ascii="Times New Roman" w:hAnsi="Times New Roman"/>
          <w:sz w:val="28"/>
          <w:szCs w:val="28"/>
        </w:rPr>
        <w:t xml:space="preserve">. Тем не менее, градиент давления выходного тракта левого желудочка был снижен с 76,0 до 15,7 мм </w:t>
      </w:r>
      <w:proofErr w:type="spellStart"/>
      <w:r w:rsidRPr="003D627B">
        <w:rPr>
          <w:rFonts w:ascii="Times New Roman" w:hAnsi="Times New Roman"/>
          <w:sz w:val="28"/>
          <w:szCs w:val="28"/>
        </w:rPr>
        <w:t>рт.ст</w:t>
      </w:r>
      <w:proofErr w:type="spellEnd"/>
      <w:r w:rsidRPr="003D627B">
        <w:rPr>
          <w:rFonts w:ascii="Times New Roman" w:hAnsi="Times New Roman"/>
          <w:sz w:val="28"/>
          <w:szCs w:val="28"/>
        </w:rPr>
        <w:t>. (</w:t>
      </w:r>
      <w:proofErr w:type="gramStart"/>
      <w:r w:rsidRPr="003D627B">
        <w:rPr>
          <w:rFonts w:ascii="Times New Roman" w:hAnsi="Times New Roman"/>
          <w:sz w:val="28"/>
          <w:szCs w:val="28"/>
        </w:rPr>
        <w:t>р</w:t>
      </w:r>
      <w:proofErr w:type="gramEnd"/>
      <w:r w:rsidRPr="003D627B">
        <w:rPr>
          <w:rFonts w:ascii="Times New Roman" w:hAnsi="Times New Roman"/>
          <w:sz w:val="28"/>
          <w:szCs w:val="28"/>
        </w:rPr>
        <w:t xml:space="preserve">&lt;0,05) в группе ТКСА и с 74,7 до 9,4 мм </w:t>
      </w:r>
      <w:proofErr w:type="spellStart"/>
      <w:r w:rsidRPr="003D627B">
        <w:rPr>
          <w:rFonts w:ascii="Times New Roman" w:hAnsi="Times New Roman"/>
          <w:sz w:val="28"/>
          <w:szCs w:val="28"/>
        </w:rPr>
        <w:t>рт.ст</w:t>
      </w:r>
      <w:proofErr w:type="spellEnd"/>
      <w:r w:rsidRPr="003D627B">
        <w:rPr>
          <w:rFonts w:ascii="Times New Roman" w:hAnsi="Times New Roman"/>
          <w:sz w:val="28"/>
          <w:szCs w:val="28"/>
        </w:rPr>
        <w:t xml:space="preserve">. (р&lt;0,05) у пациентов после </w:t>
      </w:r>
      <w:proofErr w:type="spellStart"/>
      <w:r w:rsidRPr="003D627B">
        <w:rPr>
          <w:rFonts w:ascii="Times New Roman" w:hAnsi="Times New Roman"/>
          <w:sz w:val="28"/>
          <w:szCs w:val="28"/>
        </w:rPr>
        <w:t>миэктомии</w:t>
      </w:r>
      <w:proofErr w:type="spellEnd"/>
      <w:r w:rsidRPr="003D627B">
        <w:rPr>
          <w:rFonts w:ascii="Times New Roman" w:hAnsi="Times New Roman"/>
          <w:sz w:val="28"/>
          <w:szCs w:val="28"/>
        </w:rPr>
        <w:t>, т.е. был достоверно лучше у данных пациентов (р&lt;0,05). Авторами предлагается проведение РКИ, сравнивающих две процедуры</w:t>
      </w:r>
      <w:r w:rsidR="00E46C00">
        <w:rPr>
          <w:rFonts w:ascii="Times New Roman" w:hAnsi="Times New Roman"/>
          <w:sz w:val="28"/>
          <w:szCs w:val="28"/>
        </w:rPr>
        <w:t xml:space="preserve"> [</w:t>
      </w:r>
      <w:r w:rsidR="00930A26">
        <w:rPr>
          <w:rFonts w:ascii="Times New Roman" w:hAnsi="Times New Roman"/>
          <w:sz w:val="28"/>
          <w:szCs w:val="28"/>
        </w:rPr>
        <w:fldChar w:fldCharType="begin"/>
      </w:r>
      <w:r w:rsidR="00930A26">
        <w:rPr>
          <w:rFonts w:ascii="Times New Roman" w:hAnsi="Times New Roman"/>
          <w:sz w:val="28"/>
          <w:szCs w:val="28"/>
        </w:rPr>
        <w:instrText xml:space="preserve"> REF _Ref474406820 \r \h </w:instrText>
      </w:r>
      <w:r w:rsidR="00930A26">
        <w:rPr>
          <w:rFonts w:ascii="Times New Roman" w:hAnsi="Times New Roman"/>
          <w:sz w:val="28"/>
          <w:szCs w:val="28"/>
        </w:rPr>
      </w:r>
      <w:r w:rsidR="00930A26">
        <w:rPr>
          <w:rFonts w:ascii="Times New Roman" w:hAnsi="Times New Roman"/>
          <w:sz w:val="28"/>
          <w:szCs w:val="28"/>
        </w:rPr>
        <w:fldChar w:fldCharType="separate"/>
      </w:r>
      <w:r w:rsidR="0076341B">
        <w:rPr>
          <w:rFonts w:ascii="Times New Roman" w:hAnsi="Times New Roman"/>
          <w:sz w:val="28"/>
          <w:szCs w:val="28"/>
        </w:rPr>
        <w:t>24</w:t>
      </w:r>
      <w:r w:rsidR="00930A26">
        <w:rPr>
          <w:rFonts w:ascii="Times New Roman" w:hAnsi="Times New Roman"/>
          <w:sz w:val="28"/>
          <w:szCs w:val="28"/>
        </w:rPr>
        <w:fldChar w:fldCharType="end"/>
      </w:r>
      <w:r w:rsidR="00E46C00">
        <w:rPr>
          <w:rFonts w:ascii="Times New Roman" w:hAnsi="Times New Roman"/>
          <w:sz w:val="28"/>
          <w:szCs w:val="28"/>
        </w:rPr>
        <w:t>]</w:t>
      </w:r>
      <w:r w:rsidR="000A41F0">
        <w:rPr>
          <w:rFonts w:ascii="Times New Roman" w:hAnsi="Times New Roman"/>
          <w:sz w:val="28"/>
          <w:szCs w:val="28"/>
        </w:rPr>
        <w:t>.</w:t>
      </w:r>
    </w:p>
    <w:p w:rsidR="003D627B" w:rsidRPr="003D627B" w:rsidRDefault="003D627B" w:rsidP="003D627B">
      <w:pPr>
        <w:spacing w:after="0" w:line="240" w:lineRule="auto"/>
        <w:ind w:left="-567" w:firstLine="567"/>
        <w:jc w:val="both"/>
        <w:rPr>
          <w:rFonts w:ascii="Times New Roman" w:hAnsi="Times New Roman"/>
          <w:sz w:val="28"/>
          <w:szCs w:val="28"/>
          <w:highlight w:val="cyan"/>
        </w:rPr>
      </w:pPr>
      <w:proofErr w:type="gramStart"/>
      <w:r w:rsidRPr="003D627B">
        <w:rPr>
          <w:rFonts w:ascii="Times New Roman" w:hAnsi="Times New Roman"/>
          <w:sz w:val="28"/>
          <w:szCs w:val="28"/>
        </w:rPr>
        <w:t xml:space="preserve">Целью </w:t>
      </w:r>
      <w:proofErr w:type="spellStart"/>
      <w:r w:rsidRPr="003D627B">
        <w:rPr>
          <w:rFonts w:ascii="Times New Roman" w:hAnsi="Times New Roman"/>
          <w:sz w:val="28"/>
          <w:szCs w:val="28"/>
        </w:rPr>
        <w:t>нерандомизированного</w:t>
      </w:r>
      <w:proofErr w:type="spellEnd"/>
      <w:r w:rsidRPr="003D627B">
        <w:rPr>
          <w:rFonts w:ascii="Times New Roman" w:hAnsi="Times New Roman"/>
          <w:sz w:val="28"/>
          <w:szCs w:val="28"/>
        </w:rPr>
        <w:t xml:space="preserve"> исследования когорты (</w:t>
      </w:r>
      <w:proofErr w:type="spellStart"/>
      <w:r w:rsidRPr="003D627B">
        <w:rPr>
          <w:rFonts w:ascii="Times New Roman" w:hAnsi="Times New Roman"/>
          <w:sz w:val="28"/>
          <w:szCs w:val="28"/>
        </w:rPr>
        <w:t>Knyshov</w:t>
      </w:r>
      <w:proofErr w:type="spellEnd"/>
      <w:r w:rsidRPr="003D627B">
        <w:rPr>
          <w:rFonts w:ascii="Times New Roman" w:hAnsi="Times New Roman"/>
          <w:sz w:val="28"/>
          <w:szCs w:val="28"/>
        </w:rPr>
        <w:t xml:space="preserve"> G.</w:t>
      </w:r>
      <w:r w:rsidRPr="003D627B">
        <w:t xml:space="preserve"> </w:t>
      </w:r>
      <w:r w:rsidRPr="003D627B">
        <w:rPr>
          <w:rFonts w:ascii="Times New Roman" w:hAnsi="Times New Roman"/>
          <w:sz w:val="28"/>
          <w:szCs w:val="28"/>
        </w:rPr>
        <w:t xml:space="preserve">и др., 2013 г.) было сравнение субъективных и объективных результатов у пациентов с гипертрофической </w:t>
      </w:r>
      <w:proofErr w:type="spellStart"/>
      <w:r w:rsidRPr="003D627B">
        <w:rPr>
          <w:rFonts w:ascii="Times New Roman" w:hAnsi="Times New Roman"/>
          <w:sz w:val="28"/>
          <w:szCs w:val="28"/>
        </w:rPr>
        <w:t>кардиомиопатией</w:t>
      </w:r>
      <w:proofErr w:type="spellEnd"/>
      <w:r w:rsidRPr="003D627B">
        <w:rPr>
          <w:rFonts w:ascii="Times New Roman" w:hAnsi="Times New Roman"/>
          <w:sz w:val="28"/>
          <w:szCs w:val="28"/>
        </w:rPr>
        <w:t xml:space="preserve">, перенесших медикаментозную терапию, хирургическое лечение - </w:t>
      </w:r>
      <w:proofErr w:type="spellStart"/>
      <w:r w:rsidRPr="003D627B">
        <w:rPr>
          <w:rFonts w:ascii="Times New Roman" w:hAnsi="Times New Roman"/>
          <w:sz w:val="28"/>
          <w:szCs w:val="28"/>
        </w:rPr>
        <w:t>миотомию</w:t>
      </w:r>
      <w:proofErr w:type="spellEnd"/>
      <w:r w:rsidRPr="003D627B">
        <w:rPr>
          <w:rFonts w:ascii="Times New Roman" w:hAnsi="Times New Roman"/>
          <w:sz w:val="28"/>
          <w:szCs w:val="28"/>
        </w:rPr>
        <w:t>, имплантацию ЭКС и ТКСА.</w:t>
      </w:r>
      <w:proofErr w:type="gramEnd"/>
    </w:p>
    <w:p w:rsidR="003D627B" w:rsidRPr="003D627B" w:rsidRDefault="003D627B" w:rsidP="003D627B">
      <w:pPr>
        <w:spacing w:after="0" w:line="240" w:lineRule="auto"/>
        <w:ind w:left="-567" w:firstLine="567"/>
        <w:jc w:val="both"/>
        <w:rPr>
          <w:rFonts w:ascii="Times New Roman" w:hAnsi="Times New Roman"/>
          <w:sz w:val="28"/>
          <w:szCs w:val="28"/>
        </w:rPr>
      </w:pPr>
      <w:proofErr w:type="gramStart"/>
      <w:r w:rsidRPr="003D627B">
        <w:rPr>
          <w:rFonts w:ascii="Times New Roman" w:hAnsi="Times New Roman"/>
          <w:sz w:val="28"/>
          <w:szCs w:val="28"/>
        </w:rPr>
        <w:t xml:space="preserve">Были исследованы 194 пациента - 103 с </w:t>
      </w:r>
      <w:proofErr w:type="spellStart"/>
      <w:r w:rsidRPr="003D627B">
        <w:rPr>
          <w:rFonts w:ascii="Times New Roman" w:hAnsi="Times New Roman"/>
          <w:sz w:val="28"/>
          <w:szCs w:val="28"/>
        </w:rPr>
        <w:t>необструктивной</w:t>
      </w:r>
      <w:proofErr w:type="spellEnd"/>
      <w:r w:rsidRPr="003D627B">
        <w:rPr>
          <w:rFonts w:ascii="Times New Roman" w:hAnsi="Times New Roman"/>
          <w:sz w:val="28"/>
          <w:szCs w:val="28"/>
        </w:rPr>
        <w:t xml:space="preserve"> гипертрофической </w:t>
      </w:r>
      <w:proofErr w:type="spellStart"/>
      <w:r w:rsidRPr="003D627B">
        <w:rPr>
          <w:rFonts w:ascii="Times New Roman" w:hAnsi="Times New Roman"/>
          <w:sz w:val="28"/>
          <w:szCs w:val="28"/>
        </w:rPr>
        <w:t>кардиомиопатией</w:t>
      </w:r>
      <w:proofErr w:type="spellEnd"/>
      <w:r w:rsidRPr="003D627B">
        <w:rPr>
          <w:rFonts w:ascii="Times New Roman" w:hAnsi="Times New Roman"/>
          <w:sz w:val="28"/>
          <w:szCs w:val="28"/>
        </w:rPr>
        <w:t xml:space="preserve"> и 91 с </w:t>
      </w:r>
      <w:proofErr w:type="spellStart"/>
      <w:r w:rsidRPr="003D627B">
        <w:rPr>
          <w:rFonts w:ascii="Times New Roman" w:hAnsi="Times New Roman"/>
          <w:sz w:val="28"/>
          <w:szCs w:val="28"/>
        </w:rPr>
        <w:t>обструктивной</w:t>
      </w:r>
      <w:proofErr w:type="spellEnd"/>
      <w:r w:rsidRPr="003D627B">
        <w:rPr>
          <w:rFonts w:ascii="Times New Roman" w:hAnsi="Times New Roman"/>
          <w:sz w:val="28"/>
          <w:szCs w:val="28"/>
        </w:rPr>
        <w:t xml:space="preserve"> гипертрофической </w:t>
      </w:r>
      <w:proofErr w:type="spellStart"/>
      <w:r w:rsidRPr="003D627B">
        <w:rPr>
          <w:rFonts w:ascii="Times New Roman" w:hAnsi="Times New Roman"/>
          <w:sz w:val="28"/>
          <w:szCs w:val="28"/>
        </w:rPr>
        <w:t>кардиомиопатией</w:t>
      </w:r>
      <w:proofErr w:type="spellEnd"/>
      <w:r w:rsidRPr="003D627B">
        <w:rPr>
          <w:rFonts w:ascii="Times New Roman" w:hAnsi="Times New Roman"/>
          <w:sz w:val="28"/>
          <w:szCs w:val="28"/>
        </w:rPr>
        <w:t>.</w:t>
      </w:r>
      <w:proofErr w:type="gramEnd"/>
      <w:r w:rsidRPr="003D627B">
        <w:rPr>
          <w:rFonts w:ascii="Times New Roman" w:hAnsi="Times New Roman"/>
          <w:sz w:val="28"/>
          <w:szCs w:val="28"/>
        </w:rPr>
        <w:t xml:space="preserve"> Все больные с </w:t>
      </w:r>
      <w:proofErr w:type="spellStart"/>
      <w:r w:rsidRPr="003D627B">
        <w:rPr>
          <w:rFonts w:ascii="Times New Roman" w:hAnsi="Times New Roman"/>
          <w:sz w:val="28"/>
          <w:szCs w:val="28"/>
        </w:rPr>
        <w:t>необструктивной</w:t>
      </w:r>
      <w:proofErr w:type="spellEnd"/>
      <w:r w:rsidRPr="003D627B">
        <w:rPr>
          <w:rFonts w:ascii="Times New Roman" w:hAnsi="Times New Roman"/>
          <w:sz w:val="28"/>
          <w:szCs w:val="28"/>
        </w:rPr>
        <w:t xml:space="preserve"> формой получали лекарственную терапию. Пациентов с </w:t>
      </w:r>
      <w:proofErr w:type="spellStart"/>
      <w:r w:rsidRPr="003D627B">
        <w:rPr>
          <w:rFonts w:ascii="Times New Roman" w:hAnsi="Times New Roman"/>
          <w:sz w:val="28"/>
          <w:szCs w:val="28"/>
        </w:rPr>
        <w:t>обструктивной</w:t>
      </w:r>
      <w:proofErr w:type="spellEnd"/>
      <w:r w:rsidRPr="003D627B">
        <w:rPr>
          <w:rFonts w:ascii="Times New Roman" w:hAnsi="Times New Roman"/>
          <w:sz w:val="28"/>
          <w:szCs w:val="28"/>
        </w:rPr>
        <w:t xml:space="preserve"> ГКМП лечили инвазивно – 49 пациентам была </w:t>
      </w:r>
      <w:r w:rsidRPr="003D627B">
        <w:rPr>
          <w:rFonts w:ascii="Times New Roman" w:hAnsi="Times New Roman"/>
          <w:sz w:val="28"/>
          <w:szCs w:val="28"/>
        </w:rPr>
        <w:lastRenderedPageBreak/>
        <w:t xml:space="preserve">выполнена ЭКС, 28 пациентам – </w:t>
      </w:r>
      <w:proofErr w:type="spellStart"/>
      <w:r w:rsidRPr="003D627B">
        <w:rPr>
          <w:rFonts w:ascii="Times New Roman" w:hAnsi="Times New Roman"/>
          <w:sz w:val="28"/>
          <w:szCs w:val="28"/>
        </w:rPr>
        <w:t>миэктомия</w:t>
      </w:r>
      <w:proofErr w:type="spellEnd"/>
      <w:r w:rsidRPr="003D627B">
        <w:rPr>
          <w:rFonts w:ascii="Times New Roman" w:hAnsi="Times New Roman"/>
          <w:sz w:val="28"/>
          <w:szCs w:val="28"/>
        </w:rPr>
        <w:t xml:space="preserve"> и 14 больным ТКСА. Проведенный анализ позволил прийти к выводу, что все инвазивные методы одинаково эффективны в снижении обструкции, при этом </w:t>
      </w:r>
      <w:proofErr w:type="spellStart"/>
      <w:r w:rsidRPr="003D627B">
        <w:rPr>
          <w:rFonts w:ascii="Times New Roman" w:hAnsi="Times New Roman"/>
          <w:sz w:val="28"/>
          <w:szCs w:val="28"/>
        </w:rPr>
        <w:t>миэктомия</w:t>
      </w:r>
      <w:proofErr w:type="spellEnd"/>
      <w:r w:rsidRPr="003D627B">
        <w:rPr>
          <w:rFonts w:ascii="Times New Roman" w:hAnsi="Times New Roman"/>
          <w:sz w:val="28"/>
          <w:szCs w:val="28"/>
        </w:rPr>
        <w:t xml:space="preserve"> остается «золотым стандартом» при необратимых изменениях ГКМП</w:t>
      </w:r>
      <w:r w:rsidR="004D779E">
        <w:rPr>
          <w:rFonts w:ascii="Times New Roman" w:hAnsi="Times New Roman"/>
          <w:sz w:val="28"/>
          <w:szCs w:val="28"/>
        </w:rPr>
        <w:t xml:space="preserve"> [</w:t>
      </w:r>
      <w:r w:rsidR="004D779E">
        <w:rPr>
          <w:rFonts w:ascii="Times New Roman" w:hAnsi="Times New Roman"/>
          <w:sz w:val="28"/>
          <w:szCs w:val="28"/>
        </w:rPr>
        <w:fldChar w:fldCharType="begin"/>
      </w:r>
      <w:r w:rsidR="004D779E">
        <w:rPr>
          <w:rFonts w:ascii="Times New Roman" w:hAnsi="Times New Roman"/>
          <w:sz w:val="28"/>
          <w:szCs w:val="28"/>
        </w:rPr>
        <w:instrText xml:space="preserve"> REF _Ref474404582 \r \h </w:instrText>
      </w:r>
      <w:r w:rsidR="004D779E">
        <w:rPr>
          <w:rFonts w:ascii="Times New Roman" w:hAnsi="Times New Roman"/>
          <w:sz w:val="28"/>
          <w:szCs w:val="28"/>
        </w:rPr>
      </w:r>
      <w:r w:rsidR="004D779E">
        <w:rPr>
          <w:rFonts w:ascii="Times New Roman" w:hAnsi="Times New Roman"/>
          <w:sz w:val="28"/>
          <w:szCs w:val="28"/>
        </w:rPr>
        <w:fldChar w:fldCharType="separate"/>
      </w:r>
      <w:r w:rsidR="0076341B">
        <w:rPr>
          <w:rFonts w:ascii="Times New Roman" w:hAnsi="Times New Roman"/>
          <w:sz w:val="28"/>
          <w:szCs w:val="28"/>
        </w:rPr>
        <w:t>9</w:t>
      </w:r>
      <w:r w:rsidR="004D779E">
        <w:rPr>
          <w:rFonts w:ascii="Times New Roman" w:hAnsi="Times New Roman"/>
          <w:sz w:val="28"/>
          <w:szCs w:val="28"/>
        </w:rPr>
        <w:fldChar w:fldCharType="end"/>
      </w:r>
      <w:r w:rsidR="004D779E">
        <w:rPr>
          <w:rFonts w:ascii="Times New Roman" w:hAnsi="Times New Roman"/>
          <w:sz w:val="28"/>
          <w:szCs w:val="28"/>
        </w:rPr>
        <w:t>]</w:t>
      </w:r>
      <w:r w:rsidR="000A41F0">
        <w:rPr>
          <w:rFonts w:ascii="Times New Roman" w:hAnsi="Times New Roman"/>
          <w:sz w:val="28"/>
          <w:szCs w:val="28"/>
        </w:rPr>
        <w:t>.</w:t>
      </w:r>
    </w:p>
    <w:p w:rsidR="003D627B" w:rsidRPr="003D627B" w:rsidRDefault="003D627B" w:rsidP="003D627B">
      <w:pPr>
        <w:spacing w:after="0" w:line="240" w:lineRule="auto"/>
        <w:ind w:left="-567" w:firstLine="567"/>
        <w:jc w:val="both"/>
        <w:rPr>
          <w:rFonts w:ascii="Times New Roman" w:hAnsi="Times New Roman"/>
          <w:sz w:val="28"/>
          <w:szCs w:val="28"/>
        </w:rPr>
      </w:pPr>
      <w:r w:rsidRPr="003D627B">
        <w:rPr>
          <w:rFonts w:ascii="Times New Roman" w:hAnsi="Times New Roman"/>
          <w:sz w:val="28"/>
          <w:szCs w:val="28"/>
        </w:rPr>
        <w:t>Систематический обзор (</w:t>
      </w:r>
      <w:proofErr w:type="spellStart"/>
      <w:r w:rsidRPr="003D627B">
        <w:rPr>
          <w:rFonts w:ascii="Times New Roman" w:hAnsi="Times New Roman"/>
          <w:sz w:val="28"/>
          <w:szCs w:val="28"/>
        </w:rPr>
        <w:t>Alam</w:t>
      </w:r>
      <w:proofErr w:type="spellEnd"/>
      <w:r w:rsidRPr="003D627B">
        <w:rPr>
          <w:rFonts w:ascii="Times New Roman" w:hAnsi="Times New Roman"/>
          <w:sz w:val="28"/>
          <w:szCs w:val="28"/>
        </w:rPr>
        <w:t xml:space="preserve"> М.</w:t>
      </w:r>
      <w:r w:rsidRPr="003D627B">
        <w:t xml:space="preserve"> </w:t>
      </w:r>
      <w:r w:rsidR="000A41F0">
        <w:rPr>
          <w:rFonts w:ascii="Times New Roman" w:hAnsi="Times New Roman"/>
          <w:sz w:val="28"/>
          <w:szCs w:val="28"/>
        </w:rPr>
        <w:t xml:space="preserve">и др., 2006 г.) </w:t>
      </w:r>
      <w:r w:rsidRPr="003D627B">
        <w:rPr>
          <w:rFonts w:ascii="Times New Roman" w:hAnsi="Times New Roman"/>
          <w:sz w:val="28"/>
          <w:szCs w:val="28"/>
        </w:rPr>
        <w:t xml:space="preserve">вследствие поиска в MEDLINE и </w:t>
      </w:r>
      <w:proofErr w:type="spellStart"/>
      <w:r w:rsidRPr="003D627B">
        <w:rPr>
          <w:rFonts w:ascii="Times New Roman" w:hAnsi="Times New Roman"/>
          <w:sz w:val="28"/>
          <w:szCs w:val="28"/>
        </w:rPr>
        <w:t>PubMed</w:t>
      </w:r>
      <w:proofErr w:type="spellEnd"/>
      <w:r w:rsidRPr="003D627B">
        <w:rPr>
          <w:rFonts w:ascii="Times New Roman" w:hAnsi="Times New Roman"/>
          <w:sz w:val="28"/>
          <w:szCs w:val="28"/>
        </w:rPr>
        <w:t xml:space="preserve"> за период с июня 1996 г. по июнь 2005 года выявил в общей сложности 42 опубликованных исследования, включивших 2959 пациентов, которым была проведена ТКСА. Цель </w:t>
      </w:r>
      <w:proofErr w:type="gramStart"/>
      <w:r w:rsidRPr="003D627B">
        <w:rPr>
          <w:rFonts w:ascii="Times New Roman" w:hAnsi="Times New Roman"/>
          <w:sz w:val="28"/>
          <w:szCs w:val="28"/>
        </w:rPr>
        <w:t>СО</w:t>
      </w:r>
      <w:proofErr w:type="gramEnd"/>
      <w:r w:rsidRPr="003D627B">
        <w:rPr>
          <w:rFonts w:ascii="Times New Roman" w:hAnsi="Times New Roman"/>
          <w:sz w:val="28"/>
          <w:szCs w:val="28"/>
        </w:rPr>
        <w:t xml:space="preserve"> - анализ всех опубликованных данных по результатам и осложнениям после ТКСА. Средний возраст составил 53,5 (35,4-72) лет со средним соотношение мужчин и женщин 1,17. Средний период наблюдения составил 12,7±0,3 месяцев (1,5-43,2). Наблюдение в течение 12 месяцев показало снижение давления в выходном тракте левого желудочка, улучшение NYHA класса (2,9-1,2);  снижение диаметра перегородки (20,9-13,9 мм), увеличение физической нагрузки (325,3-437,5 секунд). Ранняя смертность составила 1,5% (0,0-5,0%), поздняя (более 30 дней) - 0,5% (0,0-9,3%). Другие осложнения включали в себя фибрилляцию желудочков (2,2%), рассечение передней нисходящей ветви левой коронарной артерии (1,8%), блокаду сердца, требующую постоянного кардиостимулятора (10,5%), экссудативный перикардит (0,6%). </w:t>
      </w:r>
      <w:proofErr w:type="gramStart"/>
      <w:r w:rsidRPr="003D627B">
        <w:rPr>
          <w:rFonts w:ascii="Times New Roman" w:hAnsi="Times New Roman"/>
          <w:sz w:val="28"/>
          <w:szCs w:val="28"/>
        </w:rPr>
        <w:t>Повторную</w:t>
      </w:r>
      <w:proofErr w:type="gramEnd"/>
      <w:r w:rsidRPr="003D627B">
        <w:rPr>
          <w:rFonts w:ascii="Times New Roman" w:hAnsi="Times New Roman"/>
          <w:sz w:val="28"/>
          <w:szCs w:val="28"/>
        </w:rPr>
        <w:t xml:space="preserve"> ТКСА проводили у 6,6% пациентов и 1,9% пациентам было проведено хирургическое вмешательство - </w:t>
      </w:r>
      <w:proofErr w:type="spellStart"/>
      <w:r w:rsidRPr="003D627B">
        <w:rPr>
          <w:rFonts w:ascii="Times New Roman" w:hAnsi="Times New Roman"/>
          <w:sz w:val="28"/>
          <w:szCs w:val="28"/>
        </w:rPr>
        <w:t>миоэктомия</w:t>
      </w:r>
      <w:proofErr w:type="spellEnd"/>
      <w:r w:rsidRPr="003D627B">
        <w:rPr>
          <w:rFonts w:ascii="Times New Roman" w:hAnsi="Times New Roman"/>
          <w:sz w:val="28"/>
          <w:szCs w:val="28"/>
        </w:rPr>
        <w:t xml:space="preserve">. Полученные данные свидетельствуют о том, что на сегодняшний день необходимо проведение РКИ, чтобы сравнить ТКСА и </w:t>
      </w:r>
      <w:proofErr w:type="spellStart"/>
      <w:r w:rsidRPr="003D627B">
        <w:rPr>
          <w:rFonts w:ascii="Times New Roman" w:hAnsi="Times New Roman"/>
          <w:sz w:val="28"/>
          <w:szCs w:val="28"/>
        </w:rPr>
        <w:t>миомэктомию</w:t>
      </w:r>
      <w:proofErr w:type="spellEnd"/>
      <w:r w:rsidRPr="003D627B">
        <w:rPr>
          <w:rFonts w:ascii="Times New Roman" w:hAnsi="Times New Roman"/>
          <w:sz w:val="28"/>
          <w:szCs w:val="28"/>
        </w:rPr>
        <w:t xml:space="preserve"> с целью определения метода, обеспечивающего максимальную выгоду</w:t>
      </w:r>
      <w:r w:rsidR="00477294">
        <w:rPr>
          <w:rFonts w:ascii="Times New Roman" w:hAnsi="Times New Roman"/>
          <w:sz w:val="28"/>
          <w:szCs w:val="28"/>
        </w:rPr>
        <w:t xml:space="preserve"> [</w:t>
      </w:r>
      <w:r w:rsidR="00477294">
        <w:rPr>
          <w:rFonts w:ascii="Times New Roman" w:hAnsi="Times New Roman"/>
          <w:sz w:val="28"/>
          <w:szCs w:val="28"/>
        </w:rPr>
        <w:fldChar w:fldCharType="begin"/>
      </w:r>
      <w:r w:rsidR="00477294">
        <w:rPr>
          <w:rFonts w:ascii="Times New Roman" w:hAnsi="Times New Roman"/>
          <w:sz w:val="28"/>
          <w:szCs w:val="28"/>
        </w:rPr>
        <w:instrText xml:space="preserve"> REF _Ref474404719 \r \h </w:instrText>
      </w:r>
      <w:r w:rsidR="00477294">
        <w:rPr>
          <w:rFonts w:ascii="Times New Roman" w:hAnsi="Times New Roman"/>
          <w:sz w:val="28"/>
          <w:szCs w:val="28"/>
        </w:rPr>
      </w:r>
      <w:r w:rsidR="00477294">
        <w:rPr>
          <w:rFonts w:ascii="Times New Roman" w:hAnsi="Times New Roman"/>
          <w:sz w:val="28"/>
          <w:szCs w:val="28"/>
        </w:rPr>
        <w:fldChar w:fldCharType="separate"/>
      </w:r>
      <w:r w:rsidR="0076341B">
        <w:rPr>
          <w:rFonts w:ascii="Times New Roman" w:hAnsi="Times New Roman"/>
          <w:sz w:val="28"/>
          <w:szCs w:val="28"/>
        </w:rPr>
        <w:t>2</w:t>
      </w:r>
      <w:r w:rsidR="00477294">
        <w:rPr>
          <w:rFonts w:ascii="Times New Roman" w:hAnsi="Times New Roman"/>
          <w:sz w:val="28"/>
          <w:szCs w:val="28"/>
        </w:rPr>
        <w:fldChar w:fldCharType="end"/>
      </w:r>
      <w:r w:rsidR="00477294">
        <w:rPr>
          <w:rFonts w:ascii="Times New Roman" w:hAnsi="Times New Roman"/>
          <w:sz w:val="28"/>
          <w:szCs w:val="28"/>
        </w:rPr>
        <w:t>]</w:t>
      </w:r>
      <w:r w:rsidR="000A41F0">
        <w:rPr>
          <w:rFonts w:ascii="Times New Roman" w:hAnsi="Times New Roman"/>
          <w:sz w:val="28"/>
          <w:szCs w:val="28"/>
        </w:rPr>
        <w:t>.</w:t>
      </w:r>
    </w:p>
    <w:p w:rsidR="003D627B" w:rsidRPr="003D627B" w:rsidRDefault="003D627B" w:rsidP="003D627B">
      <w:pPr>
        <w:spacing w:after="0" w:line="240" w:lineRule="auto"/>
        <w:ind w:left="-567" w:firstLine="567"/>
        <w:jc w:val="both"/>
        <w:rPr>
          <w:rFonts w:ascii="Times New Roman" w:hAnsi="Times New Roman"/>
          <w:sz w:val="28"/>
          <w:szCs w:val="28"/>
        </w:rPr>
      </w:pPr>
      <w:r w:rsidRPr="003D627B">
        <w:rPr>
          <w:rFonts w:ascii="Times New Roman" w:hAnsi="Times New Roman"/>
          <w:sz w:val="28"/>
          <w:szCs w:val="28"/>
        </w:rPr>
        <w:t xml:space="preserve">Лечение больных с </w:t>
      </w:r>
      <w:proofErr w:type="spellStart"/>
      <w:r w:rsidRPr="003D627B">
        <w:rPr>
          <w:rFonts w:ascii="Times New Roman" w:hAnsi="Times New Roman"/>
          <w:sz w:val="28"/>
          <w:szCs w:val="28"/>
        </w:rPr>
        <w:t>обструктивной</w:t>
      </w:r>
      <w:proofErr w:type="spellEnd"/>
      <w:r w:rsidRPr="003D627B">
        <w:rPr>
          <w:rFonts w:ascii="Times New Roman" w:hAnsi="Times New Roman"/>
          <w:sz w:val="28"/>
          <w:szCs w:val="28"/>
        </w:rPr>
        <w:t xml:space="preserve"> </w:t>
      </w:r>
      <w:proofErr w:type="gramStart"/>
      <w:r w:rsidRPr="003D627B">
        <w:rPr>
          <w:rFonts w:ascii="Times New Roman" w:hAnsi="Times New Roman"/>
          <w:sz w:val="28"/>
          <w:szCs w:val="28"/>
        </w:rPr>
        <w:t>гипертрофической</w:t>
      </w:r>
      <w:proofErr w:type="gramEnd"/>
      <w:r w:rsidRPr="003D627B">
        <w:rPr>
          <w:rFonts w:ascii="Times New Roman" w:hAnsi="Times New Roman"/>
          <w:sz w:val="28"/>
          <w:szCs w:val="28"/>
        </w:rPr>
        <w:t xml:space="preserve"> </w:t>
      </w:r>
      <w:proofErr w:type="spellStart"/>
      <w:r w:rsidRPr="003D627B">
        <w:rPr>
          <w:rFonts w:ascii="Times New Roman" w:hAnsi="Times New Roman"/>
          <w:sz w:val="28"/>
          <w:szCs w:val="28"/>
        </w:rPr>
        <w:t>кардиомиопатией</w:t>
      </w:r>
      <w:proofErr w:type="spellEnd"/>
      <w:r w:rsidRPr="003D627B">
        <w:rPr>
          <w:rFonts w:ascii="Times New Roman" w:hAnsi="Times New Roman"/>
          <w:sz w:val="28"/>
          <w:szCs w:val="28"/>
        </w:rPr>
        <w:t xml:space="preserve"> ТКСА</w:t>
      </w:r>
      <w:r w:rsidR="000A41F0">
        <w:rPr>
          <w:rFonts w:ascii="Times New Roman" w:hAnsi="Times New Roman"/>
          <w:sz w:val="28"/>
          <w:szCs w:val="28"/>
        </w:rPr>
        <w:t xml:space="preserve"> приводит к симптоматическому и</w:t>
      </w:r>
      <w:r w:rsidRPr="003D627B">
        <w:rPr>
          <w:rFonts w:ascii="Times New Roman" w:hAnsi="Times New Roman"/>
          <w:sz w:val="28"/>
          <w:szCs w:val="28"/>
        </w:rPr>
        <w:t xml:space="preserve"> гемодинамическому улучшению. Тем не менее, недостаточно сведений о выживаемости пациентов после ТКСА с момента введения данного метода в 1995 г. Теоретически этот способ может быть не безопасным в связи с тем, что расширение </w:t>
      </w:r>
      <w:proofErr w:type="spellStart"/>
      <w:r w:rsidRPr="003D627B">
        <w:rPr>
          <w:rFonts w:ascii="Times New Roman" w:hAnsi="Times New Roman"/>
          <w:sz w:val="28"/>
          <w:szCs w:val="28"/>
        </w:rPr>
        <w:t>обструктивного</w:t>
      </w:r>
      <w:proofErr w:type="spellEnd"/>
      <w:r w:rsidRPr="003D627B">
        <w:rPr>
          <w:rFonts w:ascii="Times New Roman" w:hAnsi="Times New Roman"/>
          <w:sz w:val="28"/>
          <w:szCs w:val="28"/>
        </w:rPr>
        <w:t xml:space="preserve"> выходного тракта левого желудочка достигается за счет МЖП и впоследствии способствует возникновению потенциального </w:t>
      </w:r>
      <w:proofErr w:type="spellStart"/>
      <w:r w:rsidRPr="003D627B">
        <w:rPr>
          <w:rFonts w:ascii="Times New Roman" w:hAnsi="Times New Roman"/>
          <w:sz w:val="28"/>
          <w:szCs w:val="28"/>
        </w:rPr>
        <w:t>аритмогенного</w:t>
      </w:r>
      <w:proofErr w:type="spellEnd"/>
      <w:r w:rsidRPr="003D627B">
        <w:rPr>
          <w:rFonts w:ascii="Times New Roman" w:hAnsi="Times New Roman"/>
          <w:sz w:val="28"/>
          <w:szCs w:val="28"/>
        </w:rPr>
        <w:t xml:space="preserve"> рубца. Поэтому цель следующего исследования (</w:t>
      </w:r>
      <w:proofErr w:type="spellStart"/>
      <w:r w:rsidRPr="003D627B">
        <w:rPr>
          <w:rFonts w:ascii="Times New Roman" w:hAnsi="Times New Roman"/>
          <w:sz w:val="28"/>
          <w:szCs w:val="28"/>
        </w:rPr>
        <w:t>Kuhn</w:t>
      </w:r>
      <w:proofErr w:type="spellEnd"/>
      <w:r w:rsidRPr="003D627B">
        <w:rPr>
          <w:rFonts w:ascii="Times New Roman" w:hAnsi="Times New Roman"/>
          <w:sz w:val="28"/>
          <w:szCs w:val="28"/>
        </w:rPr>
        <w:t xml:space="preserve"> H.</w:t>
      </w:r>
      <w:r w:rsidRPr="003D627B">
        <w:t xml:space="preserve"> </w:t>
      </w:r>
      <w:r w:rsidRPr="003D627B">
        <w:rPr>
          <w:rFonts w:ascii="Times New Roman" w:hAnsi="Times New Roman"/>
          <w:sz w:val="28"/>
          <w:szCs w:val="28"/>
        </w:rPr>
        <w:t>и др., 2008 г.) – опреде</w:t>
      </w:r>
      <w:r w:rsidR="000A41F0">
        <w:rPr>
          <w:rFonts w:ascii="Times New Roman" w:hAnsi="Times New Roman"/>
          <w:sz w:val="28"/>
          <w:szCs w:val="28"/>
        </w:rPr>
        <w:t xml:space="preserve">ление </w:t>
      </w:r>
      <w:r w:rsidRPr="003D627B">
        <w:rPr>
          <w:rFonts w:ascii="Times New Roman" w:hAnsi="Times New Roman"/>
          <w:sz w:val="28"/>
          <w:szCs w:val="28"/>
        </w:rPr>
        <w:t>влияния ТКСА на выживаемость пациентов с ГКМП в</w:t>
      </w:r>
      <w:r w:rsidR="000A41F0">
        <w:rPr>
          <w:rFonts w:ascii="Times New Roman" w:hAnsi="Times New Roman"/>
          <w:sz w:val="28"/>
          <w:szCs w:val="28"/>
        </w:rPr>
        <w:t xml:space="preserve"> отдельном учреждении в период </w:t>
      </w:r>
      <w:r w:rsidRPr="003D627B">
        <w:rPr>
          <w:rFonts w:ascii="Times New Roman" w:hAnsi="Times New Roman"/>
          <w:sz w:val="28"/>
          <w:szCs w:val="28"/>
        </w:rPr>
        <w:t xml:space="preserve">между 1995 и 2005 гг. Все пациенты (644) были разделены на две группы: </w:t>
      </w:r>
      <w:proofErr w:type="gramStart"/>
      <w:r w:rsidRPr="003D627B">
        <w:rPr>
          <w:rFonts w:ascii="Times New Roman" w:hAnsi="Times New Roman"/>
          <w:sz w:val="28"/>
          <w:szCs w:val="28"/>
        </w:rPr>
        <w:t xml:space="preserve">А – 329 пациентов, которым вводили в среднем от 2,9 мл до 0,93 мл спирта на пациента и находились под наблюдением до 2001 г.  Группа B включала 315 пациентов, которым этанол вводили в более низких дозах - 0,8±0,4 мл, диапазон 0,3-1,5 мл и в более поздний </w:t>
      </w:r>
      <w:r w:rsidRPr="003D627B">
        <w:rPr>
          <w:rFonts w:ascii="Times New Roman" w:hAnsi="Times New Roman"/>
          <w:sz w:val="28"/>
          <w:szCs w:val="28"/>
        </w:rPr>
        <w:lastRenderedPageBreak/>
        <w:t>период наблюдения – 2001-2005 гг. Выживаемость пациентов была проанализирована с помощью оценки Каплана-Мейера, многомерной регрессии</w:t>
      </w:r>
      <w:proofErr w:type="gramEnd"/>
      <w:r w:rsidRPr="003D627B">
        <w:rPr>
          <w:rFonts w:ascii="Times New Roman" w:hAnsi="Times New Roman"/>
          <w:sz w:val="28"/>
          <w:szCs w:val="28"/>
        </w:rPr>
        <w:t xml:space="preserve"> Кокса и </w:t>
      </w:r>
      <w:proofErr w:type="spellStart"/>
      <w:r w:rsidRPr="003D627B">
        <w:rPr>
          <w:rFonts w:ascii="Times New Roman" w:hAnsi="Times New Roman"/>
          <w:sz w:val="28"/>
          <w:szCs w:val="28"/>
        </w:rPr>
        <w:t>Log</w:t>
      </w:r>
      <w:proofErr w:type="spellEnd"/>
      <w:r w:rsidRPr="003D627B">
        <w:rPr>
          <w:rFonts w:ascii="Times New Roman" w:hAnsi="Times New Roman"/>
          <w:sz w:val="28"/>
          <w:szCs w:val="28"/>
        </w:rPr>
        <w:t>-Ранг тестирования.</w:t>
      </w:r>
    </w:p>
    <w:p w:rsidR="003D627B" w:rsidRPr="003D627B" w:rsidRDefault="003D627B" w:rsidP="003D627B">
      <w:pPr>
        <w:spacing w:after="0" w:line="240" w:lineRule="auto"/>
        <w:ind w:left="-567" w:firstLine="567"/>
        <w:jc w:val="both"/>
        <w:rPr>
          <w:rFonts w:ascii="Times New Roman" w:hAnsi="Times New Roman"/>
          <w:sz w:val="28"/>
          <w:szCs w:val="28"/>
        </w:rPr>
      </w:pPr>
      <w:r w:rsidRPr="003D627B">
        <w:rPr>
          <w:rFonts w:ascii="Times New Roman" w:hAnsi="Times New Roman"/>
          <w:sz w:val="28"/>
          <w:szCs w:val="28"/>
        </w:rPr>
        <w:t>В течение всего сро</w:t>
      </w:r>
      <w:r w:rsidR="000A41F0">
        <w:rPr>
          <w:rFonts w:ascii="Times New Roman" w:hAnsi="Times New Roman"/>
          <w:sz w:val="28"/>
          <w:szCs w:val="28"/>
        </w:rPr>
        <w:t xml:space="preserve">ка наблюдения из 644 пациентов </w:t>
      </w:r>
      <w:r w:rsidRPr="003D627B">
        <w:rPr>
          <w:rFonts w:ascii="Times New Roman" w:hAnsi="Times New Roman"/>
          <w:sz w:val="28"/>
          <w:szCs w:val="28"/>
        </w:rPr>
        <w:t xml:space="preserve">умерли 33 (5,1%), </w:t>
      </w:r>
      <w:r w:rsidR="000A41F0">
        <w:rPr>
          <w:rFonts w:ascii="Times New Roman" w:hAnsi="Times New Roman"/>
          <w:sz w:val="28"/>
          <w:szCs w:val="28"/>
        </w:rPr>
        <w:t xml:space="preserve">при этом </w:t>
      </w:r>
      <w:r w:rsidRPr="003D627B">
        <w:rPr>
          <w:rFonts w:ascii="Times New Roman" w:hAnsi="Times New Roman"/>
          <w:sz w:val="28"/>
          <w:szCs w:val="28"/>
        </w:rPr>
        <w:t>14</w:t>
      </w:r>
      <w:r w:rsidR="000A41F0">
        <w:rPr>
          <w:rFonts w:ascii="Times New Roman" w:hAnsi="Times New Roman"/>
          <w:sz w:val="28"/>
          <w:szCs w:val="28"/>
        </w:rPr>
        <w:t xml:space="preserve"> из </w:t>
      </w:r>
      <w:r w:rsidRPr="003D627B">
        <w:rPr>
          <w:rFonts w:ascii="Times New Roman" w:hAnsi="Times New Roman"/>
          <w:sz w:val="28"/>
          <w:szCs w:val="28"/>
        </w:rPr>
        <w:t>33 (42%) умерли</w:t>
      </w:r>
      <w:r w:rsidR="000A41F0">
        <w:rPr>
          <w:rFonts w:ascii="Times New Roman" w:hAnsi="Times New Roman"/>
          <w:sz w:val="28"/>
          <w:szCs w:val="28"/>
        </w:rPr>
        <w:t xml:space="preserve"> по причине осложнений со стороны сердечнососудистой системы.</w:t>
      </w:r>
      <w:r w:rsidRPr="003D627B">
        <w:rPr>
          <w:rFonts w:ascii="Times New Roman" w:hAnsi="Times New Roman"/>
          <w:sz w:val="28"/>
          <w:szCs w:val="28"/>
        </w:rPr>
        <w:t xml:space="preserve"> Годовая сердечная смертность после выписки из стационара составила 0,7% (6 пациентов, все с внезапной смертью).</w:t>
      </w:r>
    </w:p>
    <w:p w:rsidR="003D627B" w:rsidRPr="003D627B" w:rsidRDefault="003D627B" w:rsidP="003D627B">
      <w:pPr>
        <w:spacing w:after="0" w:line="240" w:lineRule="auto"/>
        <w:ind w:left="-567" w:firstLine="567"/>
        <w:jc w:val="both"/>
        <w:rPr>
          <w:rFonts w:ascii="Times New Roman" w:hAnsi="Times New Roman"/>
          <w:sz w:val="28"/>
          <w:szCs w:val="28"/>
        </w:rPr>
      </w:pPr>
      <w:r w:rsidRPr="003D627B">
        <w:rPr>
          <w:rFonts w:ascii="Times New Roman" w:hAnsi="Times New Roman"/>
          <w:sz w:val="28"/>
          <w:szCs w:val="28"/>
        </w:rPr>
        <w:t>Пациентов из группы A (возраст 58±15 лет) наблюдали в среднем 2,</w:t>
      </w:r>
      <w:r w:rsidR="000A41F0">
        <w:rPr>
          <w:rFonts w:ascii="Times New Roman" w:hAnsi="Times New Roman"/>
          <w:sz w:val="28"/>
          <w:szCs w:val="28"/>
        </w:rPr>
        <w:t xml:space="preserve">1 года, (максимально 6,2 лет): </w:t>
      </w:r>
      <w:r w:rsidRPr="003D627B">
        <w:rPr>
          <w:rFonts w:ascii="Times New Roman" w:hAnsi="Times New Roman"/>
          <w:sz w:val="28"/>
          <w:szCs w:val="28"/>
        </w:rPr>
        <w:t xml:space="preserve">29 больных умерли (общая годовая смертность 4,3%), 10 из них по причинам, связанным </w:t>
      </w:r>
      <w:proofErr w:type="gramStart"/>
      <w:r w:rsidRPr="003D627B">
        <w:rPr>
          <w:rFonts w:ascii="Times New Roman" w:hAnsi="Times New Roman"/>
          <w:sz w:val="28"/>
          <w:szCs w:val="28"/>
        </w:rPr>
        <w:t>с</w:t>
      </w:r>
      <w:proofErr w:type="gramEnd"/>
      <w:r w:rsidRPr="003D627B">
        <w:rPr>
          <w:rFonts w:ascii="Times New Roman" w:hAnsi="Times New Roman"/>
          <w:sz w:val="28"/>
          <w:szCs w:val="28"/>
        </w:rPr>
        <w:t xml:space="preserve"> гипертрофической </w:t>
      </w:r>
      <w:proofErr w:type="spellStart"/>
      <w:r w:rsidRPr="003D627B">
        <w:rPr>
          <w:rFonts w:ascii="Times New Roman" w:hAnsi="Times New Roman"/>
          <w:sz w:val="28"/>
          <w:szCs w:val="28"/>
        </w:rPr>
        <w:t>кардиомиопатией</w:t>
      </w:r>
      <w:proofErr w:type="spellEnd"/>
      <w:r w:rsidRPr="003D627B">
        <w:rPr>
          <w:rFonts w:ascii="Times New Roman" w:hAnsi="Times New Roman"/>
          <w:sz w:val="28"/>
          <w:szCs w:val="28"/>
        </w:rPr>
        <w:t>. Возраст был определен в качестве независимого предиктора увеличения общей смертности и более низкой дозировки алкоголя, а отсутствие фибрилляции предсердий в качестве независимого предиктора пониженной сердечной смертности. Медианное значение количества алкоголя - 2,0 мл, пациенты, получавшие большие количества (&gt; 2,0 мл) показали более высокую общую смертность, чем пациенты, получавшие небольшие количества (&lt;или = 2,0 мл) (</w:t>
      </w:r>
      <w:proofErr w:type="gramStart"/>
      <w:r w:rsidRPr="003D627B">
        <w:rPr>
          <w:rFonts w:ascii="Times New Roman" w:hAnsi="Times New Roman"/>
          <w:sz w:val="28"/>
          <w:szCs w:val="28"/>
        </w:rPr>
        <w:t>р</w:t>
      </w:r>
      <w:proofErr w:type="gramEnd"/>
      <w:r w:rsidRPr="003D627B">
        <w:rPr>
          <w:rFonts w:ascii="Times New Roman" w:hAnsi="Times New Roman"/>
          <w:sz w:val="28"/>
          <w:szCs w:val="28"/>
        </w:rPr>
        <w:t>=0,031), таким образом алкоголь оказался независимым предиктором выживаемости (р=0,047). Госпитальная смертность в группе</w:t>
      </w:r>
      <w:proofErr w:type="gramStart"/>
      <w:r w:rsidRPr="003D627B">
        <w:rPr>
          <w:rFonts w:ascii="Times New Roman" w:hAnsi="Times New Roman"/>
          <w:sz w:val="28"/>
          <w:szCs w:val="28"/>
        </w:rPr>
        <w:t xml:space="preserve"> В</w:t>
      </w:r>
      <w:proofErr w:type="gramEnd"/>
      <w:r w:rsidRPr="003D627B">
        <w:rPr>
          <w:rFonts w:ascii="Times New Roman" w:hAnsi="Times New Roman"/>
          <w:sz w:val="28"/>
          <w:szCs w:val="28"/>
        </w:rPr>
        <w:t xml:space="preserve"> (возраст 57±14 л</w:t>
      </w:r>
      <w:r w:rsidR="000A41F0">
        <w:rPr>
          <w:rFonts w:ascii="Times New Roman" w:hAnsi="Times New Roman"/>
          <w:sz w:val="28"/>
          <w:szCs w:val="28"/>
        </w:rPr>
        <w:t xml:space="preserve">ет) из-за внезапной смертности </w:t>
      </w:r>
      <w:r w:rsidRPr="003D627B">
        <w:rPr>
          <w:rFonts w:ascii="Times New Roman" w:hAnsi="Times New Roman"/>
          <w:sz w:val="28"/>
          <w:szCs w:val="28"/>
        </w:rPr>
        <w:t>составила 0,6% (2 из 315 пациентов). Использование меньшего количества этилового спирта позволило снизить общую смертность, однако риск внезапной смерти не был полностью устранен. Для определения более благоприятной тактики лечения ГКМП необходим более длительный период наблюдения</w:t>
      </w:r>
      <w:r w:rsidR="00477294">
        <w:rPr>
          <w:rFonts w:ascii="Times New Roman" w:hAnsi="Times New Roman"/>
          <w:sz w:val="28"/>
          <w:szCs w:val="28"/>
        </w:rPr>
        <w:t xml:space="preserve"> [</w:t>
      </w:r>
      <w:r w:rsidR="00477294">
        <w:rPr>
          <w:rFonts w:ascii="Times New Roman" w:hAnsi="Times New Roman"/>
          <w:sz w:val="28"/>
          <w:szCs w:val="28"/>
        </w:rPr>
        <w:fldChar w:fldCharType="begin"/>
      </w:r>
      <w:r w:rsidR="00477294">
        <w:rPr>
          <w:rFonts w:ascii="Times New Roman" w:hAnsi="Times New Roman"/>
          <w:sz w:val="28"/>
          <w:szCs w:val="28"/>
        </w:rPr>
        <w:instrText xml:space="preserve"> REF _Ref474404924 \r \h </w:instrText>
      </w:r>
      <w:r w:rsidR="00477294">
        <w:rPr>
          <w:rFonts w:ascii="Times New Roman" w:hAnsi="Times New Roman"/>
          <w:sz w:val="28"/>
          <w:szCs w:val="28"/>
        </w:rPr>
      </w:r>
      <w:r w:rsidR="00477294">
        <w:rPr>
          <w:rFonts w:ascii="Times New Roman" w:hAnsi="Times New Roman"/>
          <w:sz w:val="28"/>
          <w:szCs w:val="28"/>
        </w:rPr>
        <w:fldChar w:fldCharType="separate"/>
      </w:r>
      <w:r w:rsidR="0076341B">
        <w:rPr>
          <w:rFonts w:ascii="Times New Roman" w:hAnsi="Times New Roman"/>
          <w:sz w:val="28"/>
          <w:szCs w:val="28"/>
        </w:rPr>
        <w:t>10</w:t>
      </w:r>
      <w:r w:rsidR="00477294">
        <w:rPr>
          <w:rFonts w:ascii="Times New Roman" w:hAnsi="Times New Roman"/>
          <w:sz w:val="28"/>
          <w:szCs w:val="28"/>
        </w:rPr>
        <w:fldChar w:fldCharType="end"/>
      </w:r>
      <w:r w:rsidR="00477294">
        <w:rPr>
          <w:rFonts w:ascii="Times New Roman" w:hAnsi="Times New Roman"/>
          <w:sz w:val="28"/>
          <w:szCs w:val="28"/>
        </w:rPr>
        <w:t>]</w:t>
      </w:r>
      <w:r w:rsidR="000A41F0">
        <w:rPr>
          <w:rFonts w:ascii="Times New Roman" w:hAnsi="Times New Roman"/>
          <w:sz w:val="28"/>
          <w:szCs w:val="28"/>
        </w:rPr>
        <w:t>.</w:t>
      </w:r>
    </w:p>
    <w:p w:rsidR="003D627B" w:rsidRPr="003D627B" w:rsidRDefault="003D627B" w:rsidP="003D627B">
      <w:pPr>
        <w:spacing w:after="0" w:line="240" w:lineRule="auto"/>
        <w:ind w:left="-567" w:firstLine="567"/>
        <w:jc w:val="both"/>
        <w:rPr>
          <w:rFonts w:ascii="Times New Roman" w:hAnsi="Times New Roman"/>
          <w:sz w:val="28"/>
          <w:szCs w:val="28"/>
          <w:highlight w:val="cyan"/>
        </w:rPr>
      </w:pPr>
      <w:proofErr w:type="spellStart"/>
      <w:r w:rsidRPr="003D627B">
        <w:rPr>
          <w:rFonts w:ascii="Times New Roman" w:hAnsi="Times New Roman"/>
          <w:sz w:val="28"/>
          <w:szCs w:val="28"/>
        </w:rPr>
        <w:t>Транскоронарная</w:t>
      </w:r>
      <w:proofErr w:type="spellEnd"/>
      <w:r w:rsidRPr="003D627B">
        <w:rPr>
          <w:rFonts w:ascii="Times New Roman" w:hAnsi="Times New Roman"/>
          <w:sz w:val="28"/>
          <w:szCs w:val="28"/>
        </w:rPr>
        <w:t xml:space="preserve"> абляция является относительно безопасным и эффективно снижает ГСД у больных </w:t>
      </w:r>
      <w:proofErr w:type="gramStart"/>
      <w:r w:rsidRPr="003D627B">
        <w:rPr>
          <w:rFonts w:ascii="Times New Roman" w:hAnsi="Times New Roman"/>
          <w:sz w:val="28"/>
          <w:szCs w:val="28"/>
        </w:rPr>
        <w:t>с</w:t>
      </w:r>
      <w:proofErr w:type="gramEnd"/>
      <w:r w:rsidRPr="003D627B">
        <w:rPr>
          <w:rFonts w:ascii="Times New Roman" w:hAnsi="Times New Roman"/>
          <w:sz w:val="28"/>
          <w:szCs w:val="28"/>
        </w:rPr>
        <w:t xml:space="preserve"> гипертрофической </w:t>
      </w:r>
      <w:proofErr w:type="spellStart"/>
      <w:r w:rsidRPr="003D627B">
        <w:rPr>
          <w:rFonts w:ascii="Times New Roman" w:hAnsi="Times New Roman"/>
          <w:sz w:val="28"/>
          <w:szCs w:val="28"/>
        </w:rPr>
        <w:t>обструктивной</w:t>
      </w:r>
      <w:proofErr w:type="spellEnd"/>
      <w:r w:rsidRPr="003D627B">
        <w:rPr>
          <w:rFonts w:ascii="Times New Roman" w:hAnsi="Times New Roman"/>
          <w:sz w:val="28"/>
          <w:szCs w:val="28"/>
        </w:rPr>
        <w:t xml:space="preserve"> </w:t>
      </w:r>
      <w:proofErr w:type="spellStart"/>
      <w:r w:rsidRPr="003D627B">
        <w:rPr>
          <w:rFonts w:ascii="Times New Roman" w:hAnsi="Times New Roman"/>
          <w:sz w:val="28"/>
          <w:szCs w:val="28"/>
        </w:rPr>
        <w:t>кардиомиопатией</w:t>
      </w:r>
      <w:proofErr w:type="spellEnd"/>
      <w:r w:rsidRPr="003D627B">
        <w:rPr>
          <w:rFonts w:ascii="Times New Roman" w:hAnsi="Times New Roman"/>
          <w:sz w:val="28"/>
          <w:szCs w:val="28"/>
        </w:rPr>
        <w:t>. С целью анализа потенциала ант</w:t>
      </w:r>
      <w:proofErr w:type="gramStart"/>
      <w:r w:rsidRPr="003D627B">
        <w:rPr>
          <w:rFonts w:ascii="Times New Roman" w:hAnsi="Times New Roman"/>
          <w:sz w:val="28"/>
          <w:szCs w:val="28"/>
        </w:rPr>
        <w:t>и-</w:t>
      </w:r>
      <w:proofErr w:type="gramEnd"/>
      <w:r w:rsidRPr="003D627B">
        <w:rPr>
          <w:rFonts w:ascii="Times New Roman" w:hAnsi="Times New Roman"/>
          <w:sz w:val="28"/>
          <w:szCs w:val="28"/>
        </w:rPr>
        <w:t xml:space="preserve"> и </w:t>
      </w:r>
      <w:proofErr w:type="spellStart"/>
      <w:r w:rsidRPr="003D627B">
        <w:rPr>
          <w:rFonts w:ascii="Times New Roman" w:hAnsi="Times New Roman"/>
          <w:sz w:val="28"/>
          <w:szCs w:val="28"/>
        </w:rPr>
        <w:t>проаритмических</w:t>
      </w:r>
      <w:proofErr w:type="spellEnd"/>
      <w:r w:rsidRPr="003D627B">
        <w:rPr>
          <w:rFonts w:ascii="Times New Roman" w:hAnsi="Times New Roman"/>
          <w:sz w:val="28"/>
          <w:szCs w:val="28"/>
        </w:rPr>
        <w:t xml:space="preserve"> последствий ТКСА, была изучена эффективность сочетанного применения ЭКС и ТКСА у больных ГКМП с высоким риском развития внезапной сердечной смерти.</w:t>
      </w:r>
    </w:p>
    <w:p w:rsidR="003D627B" w:rsidRPr="003D627B" w:rsidRDefault="003D627B" w:rsidP="003D627B">
      <w:pPr>
        <w:spacing w:after="0" w:line="240" w:lineRule="auto"/>
        <w:ind w:left="-567" w:firstLine="567"/>
        <w:jc w:val="both"/>
        <w:rPr>
          <w:rFonts w:ascii="Times New Roman" w:hAnsi="Times New Roman"/>
          <w:sz w:val="28"/>
          <w:szCs w:val="28"/>
        </w:rPr>
      </w:pPr>
      <w:r w:rsidRPr="003D627B">
        <w:rPr>
          <w:rFonts w:ascii="Times New Roman" w:hAnsi="Times New Roman"/>
          <w:sz w:val="28"/>
          <w:szCs w:val="28"/>
        </w:rPr>
        <w:t>ЭКС и ТКСА были выполнены у 15 пациентов. Показаниями к имплантации ЭКС была вторичная профилактика у 9 пациентов после реанимации по поводу остановки сердца с документально подтвержденной фибрилляцией желудочков (</w:t>
      </w:r>
      <w:proofErr w:type="gramStart"/>
      <w:r w:rsidRPr="003D627B">
        <w:rPr>
          <w:rFonts w:ascii="Times New Roman" w:hAnsi="Times New Roman"/>
          <w:sz w:val="28"/>
          <w:szCs w:val="28"/>
        </w:rPr>
        <w:t>п</w:t>
      </w:r>
      <w:proofErr w:type="gramEnd"/>
      <w:r w:rsidRPr="003D627B">
        <w:rPr>
          <w:rFonts w:ascii="Times New Roman" w:hAnsi="Times New Roman"/>
          <w:sz w:val="28"/>
          <w:szCs w:val="28"/>
        </w:rPr>
        <w:t xml:space="preserve">=7) или устойчивой желудочковой тахикардией (п=2) и первичная профилактика у 6 пациентов с семейной историей внезапных смертей, неустойчивой желудочковой тахикардией и/или обмороками. В период наблюдения 41±22,7 месяца 3 пациента умерли (по одному - в результате легочной эмболии, инсульта и внезапной смерти). На основе подученных данных </w:t>
      </w:r>
      <w:r w:rsidRPr="003D627B">
        <w:rPr>
          <w:rFonts w:ascii="Times New Roman" w:hAnsi="Times New Roman"/>
          <w:sz w:val="28"/>
          <w:szCs w:val="28"/>
        </w:rPr>
        <w:lastRenderedPageBreak/>
        <w:t xml:space="preserve">авторы пришли к выводу, что нет каких-либо значимых доказательств </w:t>
      </w:r>
      <w:proofErr w:type="spellStart"/>
      <w:r w:rsidRPr="003D627B">
        <w:rPr>
          <w:rFonts w:ascii="Times New Roman" w:hAnsi="Times New Roman"/>
          <w:sz w:val="28"/>
          <w:szCs w:val="28"/>
        </w:rPr>
        <w:t>аритмогенного</w:t>
      </w:r>
      <w:proofErr w:type="spellEnd"/>
      <w:r w:rsidRPr="003D627B">
        <w:rPr>
          <w:rFonts w:ascii="Times New Roman" w:hAnsi="Times New Roman"/>
          <w:sz w:val="28"/>
          <w:szCs w:val="28"/>
        </w:rPr>
        <w:t xml:space="preserve"> эффекта ТКСА</w:t>
      </w:r>
      <w:r w:rsidR="00477294">
        <w:rPr>
          <w:rFonts w:ascii="Times New Roman" w:hAnsi="Times New Roman"/>
          <w:sz w:val="28"/>
          <w:szCs w:val="28"/>
        </w:rPr>
        <w:t xml:space="preserve"> [</w:t>
      </w:r>
      <w:r w:rsidR="00477294">
        <w:rPr>
          <w:rFonts w:ascii="Times New Roman" w:hAnsi="Times New Roman"/>
          <w:sz w:val="28"/>
          <w:szCs w:val="28"/>
        </w:rPr>
        <w:fldChar w:fldCharType="begin"/>
      </w:r>
      <w:r w:rsidR="00477294">
        <w:rPr>
          <w:rFonts w:ascii="Times New Roman" w:hAnsi="Times New Roman"/>
          <w:sz w:val="28"/>
          <w:szCs w:val="28"/>
        </w:rPr>
        <w:instrText xml:space="preserve"> REF _Ref474405060 \r \h </w:instrText>
      </w:r>
      <w:r w:rsidR="00477294">
        <w:rPr>
          <w:rFonts w:ascii="Times New Roman" w:hAnsi="Times New Roman"/>
          <w:sz w:val="28"/>
          <w:szCs w:val="28"/>
        </w:rPr>
      </w:r>
      <w:r w:rsidR="00477294">
        <w:rPr>
          <w:rFonts w:ascii="Times New Roman" w:hAnsi="Times New Roman"/>
          <w:sz w:val="28"/>
          <w:szCs w:val="28"/>
        </w:rPr>
        <w:fldChar w:fldCharType="separate"/>
      </w:r>
      <w:r w:rsidR="0076341B">
        <w:rPr>
          <w:rFonts w:ascii="Times New Roman" w:hAnsi="Times New Roman"/>
          <w:sz w:val="28"/>
          <w:szCs w:val="28"/>
        </w:rPr>
        <w:t>11</w:t>
      </w:r>
      <w:r w:rsidR="00477294">
        <w:rPr>
          <w:rFonts w:ascii="Times New Roman" w:hAnsi="Times New Roman"/>
          <w:sz w:val="28"/>
          <w:szCs w:val="28"/>
        </w:rPr>
        <w:fldChar w:fldCharType="end"/>
      </w:r>
      <w:r w:rsidR="00477294">
        <w:rPr>
          <w:rFonts w:ascii="Times New Roman" w:hAnsi="Times New Roman"/>
          <w:sz w:val="28"/>
          <w:szCs w:val="28"/>
        </w:rPr>
        <w:t>]</w:t>
      </w:r>
      <w:r w:rsidR="000A41F0">
        <w:rPr>
          <w:rFonts w:ascii="Times New Roman" w:hAnsi="Times New Roman"/>
          <w:sz w:val="28"/>
          <w:szCs w:val="28"/>
        </w:rPr>
        <w:t>.</w:t>
      </w:r>
    </w:p>
    <w:p w:rsidR="003D627B" w:rsidRPr="003D627B" w:rsidRDefault="003D627B" w:rsidP="003D627B">
      <w:pPr>
        <w:spacing w:after="0" w:line="240" w:lineRule="auto"/>
        <w:ind w:left="-567" w:firstLine="567"/>
        <w:jc w:val="both"/>
        <w:rPr>
          <w:rFonts w:ascii="Times New Roman" w:hAnsi="Times New Roman"/>
          <w:sz w:val="28"/>
          <w:szCs w:val="28"/>
        </w:rPr>
      </w:pPr>
      <w:r w:rsidRPr="003D627B">
        <w:rPr>
          <w:rFonts w:ascii="Times New Roman" w:hAnsi="Times New Roman"/>
          <w:sz w:val="28"/>
          <w:szCs w:val="28"/>
        </w:rPr>
        <w:t>Мета-анализ (</w:t>
      </w:r>
      <w:proofErr w:type="spellStart"/>
      <w:r w:rsidRPr="003D627B">
        <w:rPr>
          <w:rFonts w:ascii="Times New Roman" w:hAnsi="Times New Roman"/>
          <w:sz w:val="28"/>
          <w:szCs w:val="28"/>
        </w:rPr>
        <w:t>Mohammed</w:t>
      </w:r>
      <w:proofErr w:type="spellEnd"/>
      <w:r w:rsidRPr="003D627B">
        <w:rPr>
          <w:rFonts w:ascii="Times New Roman" w:hAnsi="Times New Roman"/>
          <w:sz w:val="28"/>
          <w:szCs w:val="28"/>
        </w:rPr>
        <w:t xml:space="preserve"> </w:t>
      </w:r>
      <w:proofErr w:type="spellStart"/>
      <w:r w:rsidRPr="003D627B">
        <w:rPr>
          <w:rFonts w:ascii="Times New Roman" w:hAnsi="Times New Roman"/>
          <w:sz w:val="28"/>
          <w:szCs w:val="28"/>
        </w:rPr>
        <w:t>Qintar</w:t>
      </w:r>
      <w:proofErr w:type="spellEnd"/>
      <w:r w:rsidRPr="003D627B">
        <w:t xml:space="preserve"> </w:t>
      </w:r>
      <w:r w:rsidRPr="003D627B">
        <w:rPr>
          <w:rFonts w:ascii="Times New Roman" w:hAnsi="Times New Roman"/>
          <w:sz w:val="28"/>
          <w:szCs w:val="28"/>
        </w:rPr>
        <w:t xml:space="preserve">и др., 2012 г.), опубликованный в </w:t>
      </w:r>
      <w:r w:rsidRPr="003D627B">
        <w:rPr>
          <w:rFonts w:ascii="Times New Roman" w:hAnsi="Times New Roman"/>
          <w:sz w:val="28"/>
          <w:szCs w:val="28"/>
          <w:lang w:val="en-US"/>
        </w:rPr>
        <w:t>Cochrane</w:t>
      </w:r>
      <w:r w:rsidRPr="003D627B">
        <w:rPr>
          <w:rFonts w:ascii="Times New Roman" w:hAnsi="Times New Roman"/>
          <w:sz w:val="28"/>
          <w:szCs w:val="28"/>
        </w:rPr>
        <w:t xml:space="preserve">, включил все исследования MEDLINE OVID (с 1950 г.), EMBASE OVID (с 1980 г.), труды конференций (с 1970 г.). Варианты лечения ГКМП </w:t>
      </w:r>
      <w:r w:rsidR="006A5799" w:rsidRPr="003D627B">
        <w:rPr>
          <w:rFonts w:ascii="Times New Roman" w:hAnsi="Times New Roman"/>
          <w:sz w:val="28"/>
          <w:szCs w:val="28"/>
        </w:rPr>
        <w:t>колеблются</w:t>
      </w:r>
      <w:r w:rsidRPr="003D627B">
        <w:rPr>
          <w:rFonts w:ascii="Times New Roman" w:hAnsi="Times New Roman"/>
          <w:sz w:val="28"/>
          <w:szCs w:val="28"/>
        </w:rPr>
        <w:t xml:space="preserve"> от применения лекарственных препаратов до хирургического лечения, каждый из которых имеет свои ограничения. При сравнении активной стимуляции с ТКСА, данные одного из исследований показали, что функциональный класс по NYHA уменьшился с 3,2±0,7 до 1,5±0,5 в группе ТКСА и с 3,0±0,1 </w:t>
      </w:r>
      <w:proofErr w:type="gramStart"/>
      <w:r w:rsidRPr="003D627B">
        <w:rPr>
          <w:rFonts w:ascii="Times New Roman" w:hAnsi="Times New Roman"/>
          <w:sz w:val="28"/>
          <w:szCs w:val="28"/>
        </w:rPr>
        <w:t>до</w:t>
      </w:r>
      <w:proofErr w:type="gramEnd"/>
      <w:r w:rsidRPr="003D627B">
        <w:rPr>
          <w:rFonts w:ascii="Times New Roman" w:hAnsi="Times New Roman"/>
          <w:sz w:val="28"/>
          <w:szCs w:val="28"/>
        </w:rPr>
        <w:t xml:space="preserve"> 1,9±0,6 в группе с ЭКС. Это исследование также показало, что толщина стенок левого желудочка осталась неизменной в группе с </w:t>
      </w:r>
      <w:proofErr w:type="spellStart"/>
      <w:r w:rsidRPr="003D627B">
        <w:rPr>
          <w:rFonts w:ascii="Times New Roman" w:hAnsi="Times New Roman"/>
          <w:sz w:val="28"/>
          <w:szCs w:val="28"/>
        </w:rPr>
        <w:t>кардиостимуляцией</w:t>
      </w:r>
      <w:proofErr w:type="spellEnd"/>
      <w:r w:rsidRPr="003D627B">
        <w:rPr>
          <w:rFonts w:ascii="Times New Roman" w:hAnsi="Times New Roman"/>
          <w:sz w:val="28"/>
          <w:szCs w:val="28"/>
        </w:rPr>
        <w:t>, а в  группе ТКСА сократилась с 22±4 мм до 17±3 мм, обструкция ВТЛЖ уменьшилась в обеих группах. По мнению авторов МА, в опубликованных на сегодняшний день данных нет информации о клинически значимых конечных точках. Имеющиеся сведения получены из небольших исследований с высоким риском смещения, которые сконцентрированы, в основном,  на физиологических показателях, недостаточно данных, чтобы сравнить результаты смертности от всех причин, эффективности затрат, физической работоспособности, качества жизни и т.д. Исходя из этого, оправданно проведение дальнейших крупных и качественных исследований с более подходящими результатами</w:t>
      </w:r>
      <w:r w:rsidR="002E3225">
        <w:rPr>
          <w:rFonts w:ascii="Times New Roman" w:hAnsi="Times New Roman"/>
          <w:sz w:val="28"/>
          <w:szCs w:val="28"/>
        </w:rPr>
        <w:t xml:space="preserve"> [</w:t>
      </w:r>
      <w:r w:rsidR="002E3225">
        <w:rPr>
          <w:rFonts w:ascii="Times New Roman" w:hAnsi="Times New Roman"/>
          <w:sz w:val="28"/>
          <w:szCs w:val="28"/>
        </w:rPr>
        <w:fldChar w:fldCharType="begin"/>
      </w:r>
      <w:r w:rsidR="002E3225">
        <w:rPr>
          <w:rFonts w:ascii="Times New Roman" w:hAnsi="Times New Roman"/>
          <w:sz w:val="28"/>
          <w:szCs w:val="28"/>
        </w:rPr>
        <w:instrText xml:space="preserve"> REF _Ref474405226 \r \h </w:instrText>
      </w:r>
      <w:r w:rsidR="002E3225">
        <w:rPr>
          <w:rFonts w:ascii="Times New Roman" w:hAnsi="Times New Roman"/>
          <w:sz w:val="28"/>
          <w:szCs w:val="28"/>
        </w:rPr>
      </w:r>
      <w:r w:rsidR="002E3225">
        <w:rPr>
          <w:rFonts w:ascii="Times New Roman" w:hAnsi="Times New Roman"/>
          <w:sz w:val="28"/>
          <w:szCs w:val="28"/>
        </w:rPr>
        <w:fldChar w:fldCharType="separate"/>
      </w:r>
      <w:r w:rsidR="0076341B">
        <w:rPr>
          <w:rFonts w:ascii="Times New Roman" w:hAnsi="Times New Roman"/>
          <w:sz w:val="28"/>
          <w:szCs w:val="28"/>
        </w:rPr>
        <w:t>16</w:t>
      </w:r>
      <w:r w:rsidR="002E3225">
        <w:rPr>
          <w:rFonts w:ascii="Times New Roman" w:hAnsi="Times New Roman"/>
          <w:sz w:val="28"/>
          <w:szCs w:val="28"/>
        </w:rPr>
        <w:fldChar w:fldCharType="end"/>
      </w:r>
      <w:r w:rsidR="002E3225">
        <w:rPr>
          <w:rFonts w:ascii="Times New Roman" w:hAnsi="Times New Roman"/>
          <w:sz w:val="28"/>
          <w:szCs w:val="28"/>
        </w:rPr>
        <w:t>]</w:t>
      </w:r>
      <w:r w:rsidRPr="003D627B">
        <w:rPr>
          <w:rFonts w:ascii="Times New Roman" w:hAnsi="Times New Roman"/>
          <w:sz w:val="28"/>
          <w:szCs w:val="28"/>
        </w:rPr>
        <w:t>.</w:t>
      </w:r>
    </w:p>
    <w:p w:rsidR="003D627B" w:rsidRPr="003D627B" w:rsidRDefault="003D627B" w:rsidP="003D627B">
      <w:pPr>
        <w:spacing w:after="0" w:line="240" w:lineRule="auto"/>
        <w:ind w:left="-567" w:firstLine="567"/>
        <w:jc w:val="both"/>
        <w:rPr>
          <w:rFonts w:ascii="Times New Roman" w:hAnsi="Times New Roman"/>
          <w:sz w:val="28"/>
          <w:szCs w:val="28"/>
          <w:highlight w:val="cyan"/>
        </w:rPr>
      </w:pPr>
      <w:proofErr w:type="gramStart"/>
      <w:r w:rsidRPr="003D627B">
        <w:rPr>
          <w:rFonts w:ascii="Times New Roman" w:hAnsi="Times New Roman"/>
          <w:sz w:val="28"/>
          <w:szCs w:val="28"/>
        </w:rPr>
        <w:t xml:space="preserve">В связи с тем, что в отличие от </w:t>
      </w:r>
      <w:proofErr w:type="spellStart"/>
      <w:r w:rsidRPr="003D627B">
        <w:rPr>
          <w:rFonts w:ascii="Times New Roman" w:hAnsi="Times New Roman"/>
          <w:sz w:val="28"/>
          <w:szCs w:val="28"/>
        </w:rPr>
        <w:t>миэктомии</w:t>
      </w:r>
      <w:proofErr w:type="spellEnd"/>
      <w:r w:rsidRPr="003D627B">
        <w:rPr>
          <w:rFonts w:ascii="Times New Roman" w:hAnsi="Times New Roman"/>
          <w:sz w:val="28"/>
          <w:szCs w:val="28"/>
        </w:rPr>
        <w:t xml:space="preserve">, при ТКСА формируется  </w:t>
      </w:r>
      <w:proofErr w:type="spellStart"/>
      <w:r w:rsidRPr="003D627B">
        <w:rPr>
          <w:rFonts w:ascii="Times New Roman" w:hAnsi="Times New Roman"/>
          <w:sz w:val="28"/>
          <w:szCs w:val="28"/>
        </w:rPr>
        <w:t>интрамиокардиальный</w:t>
      </w:r>
      <w:proofErr w:type="spellEnd"/>
      <w:r w:rsidRPr="003D627B">
        <w:rPr>
          <w:rFonts w:ascii="Times New Roman" w:hAnsi="Times New Roman"/>
          <w:sz w:val="28"/>
          <w:szCs w:val="28"/>
        </w:rPr>
        <w:t xml:space="preserve"> шрам, который может усиливать риск развития желудочковой аритмии и внезапной сердечной смерти при ГКМП, был проведен обзор 19 исследований эффективности ТКСА (2207 больных) и 8 работ по хирургическому вмешательству на 1887 больных с целью сравнения риска развития вышеуказанных осложнений (</w:t>
      </w:r>
      <w:proofErr w:type="spellStart"/>
      <w:r w:rsidRPr="003D627B">
        <w:rPr>
          <w:rFonts w:ascii="Times New Roman" w:hAnsi="Times New Roman"/>
          <w:sz w:val="28"/>
          <w:szCs w:val="28"/>
        </w:rPr>
        <w:t>Leonardi</w:t>
      </w:r>
      <w:proofErr w:type="spellEnd"/>
      <w:r w:rsidRPr="003D627B">
        <w:rPr>
          <w:rFonts w:ascii="Times New Roman" w:hAnsi="Times New Roman"/>
          <w:sz w:val="28"/>
          <w:szCs w:val="28"/>
        </w:rPr>
        <w:t xml:space="preserve"> R.A.</w:t>
      </w:r>
      <w:r w:rsidRPr="003D627B">
        <w:t xml:space="preserve"> </w:t>
      </w:r>
      <w:r w:rsidRPr="003D627B">
        <w:rPr>
          <w:rFonts w:ascii="Times New Roman" w:hAnsi="Times New Roman"/>
          <w:sz w:val="28"/>
          <w:szCs w:val="28"/>
        </w:rPr>
        <w:t>и др., 2010 г.).</w:t>
      </w:r>
      <w:proofErr w:type="gramEnd"/>
      <w:r w:rsidRPr="003D627B">
        <w:rPr>
          <w:rFonts w:ascii="Times New Roman" w:hAnsi="Times New Roman"/>
          <w:sz w:val="28"/>
          <w:szCs w:val="28"/>
        </w:rPr>
        <w:t xml:space="preserve"> Медиана наблюдения была короче для ТКСА, чем для </w:t>
      </w:r>
      <w:proofErr w:type="spellStart"/>
      <w:r w:rsidRPr="003D627B">
        <w:rPr>
          <w:rFonts w:ascii="Times New Roman" w:hAnsi="Times New Roman"/>
          <w:sz w:val="28"/>
          <w:szCs w:val="28"/>
        </w:rPr>
        <w:t>миэктомии</w:t>
      </w:r>
      <w:proofErr w:type="spellEnd"/>
      <w:r w:rsidRPr="003D627B">
        <w:rPr>
          <w:rFonts w:ascii="Times New Roman" w:hAnsi="Times New Roman"/>
          <w:sz w:val="28"/>
          <w:szCs w:val="28"/>
        </w:rPr>
        <w:t xml:space="preserve"> (51 против 1266 </w:t>
      </w:r>
      <w:proofErr w:type="spellStart"/>
      <w:r w:rsidRPr="003D627B">
        <w:rPr>
          <w:rFonts w:ascii="Times New Roman" w:hAnsi="Times New Roman"/>
          <w:sz w:val="28"/>
          <w:szCs w:val="28"/>
        </w:rPr>
        <w:t>пациенто</w:t>
      </w:r>
      <w:proofErr w:type="spellEnd"/>
      <w:r w:rsidRPr="003D627B">
        <w:rPr>
          <w:rFonts w:ascii="Times New Roman" w:hAnsi="Times New Roman"/>
          <w:sz w:val="28"/>
          <w:szCs w:val="28"/>
        </w:rPr>
        <w:t xml:space="preserve">-лет, </w:t>
      </w:r>
      <w:proofErr w:type="gramStart"/>
      <w:r w:rsidRPr="003D627B">
        <w:rPr>
          <w:rFonts w:ascii="Times New Roman" w:hAnsi="Times New Roman"/>
          <w:sz w:val="28"/>
          <w:szCs w:val="28"/>
        </w:rPr>
        <w:t>р</w:t>
      </w:r>
      <w:proofErr w:type="gramEnd"/>
      <w:r w:rsidRPr="003D627B">
        <w:rPr>
          <w:rFonts w:ascii="Times New Roman" w:hAnsi="Times New Roman"/>
          <w:sz w:val="28"/>
          <w:szCs w:val="28"/>
        </w:rPr>
        <w:t xml:space="preserve"> &lt;0,001). Смертность от всех причин, в том числе и от внезапной смерти была сходной при обоих видах вмешательств. Пациенты, которым проводилась ТКСА были старше, чем пациенты, подвергавшиеся </w:t>
      </w:r>
      <w:proofErr w:type="spellStart"/>
      <w:r w:rsidRPr="003D627B">
        <w:rPr>
          <w:rFonts w:ascii="Times New Roman" w:hAnsi="Times New Roman"/>
          <w:sz w:val="28"/>
          <w:szCs w:val="28"/>
        </w:rPr>
        <w:t>миэктомии</w:t>
      </w:r>
      <w:proofErr w:type="spellEnd"/>
      <w:r w:rsidRPr="003D627B">
        <w:rPr>
          <w:rFonts w:ascii="Times New Roman" w:hAnsi="Times New Roman"/>
          <w:sz w:val="28"/>
          <w:szCs w:val="28"/>
        </w:rPr>
        <w:t xml:space="preserve"> – 55 против 4</w:t>
      </w:r>
      <w:r w:rsidR="000A41F0">
        <w:rPr>
          <w:rFonts w:ascii="Times New Roman" w:hAnsi="Times New Roman"/>
          <w:sz w:val="28"/>
          <w:szCs w:val="28"/>
        </w:rPr>
        <w:t>4 лет соответственно (</w:t>
      </w:r>
      <w:proofErr w:type="gramStart"/>
      <w:r w:rsidR="000A41F0">
        <w:rPr>
          <w:rFonts w:ascii="Times New Roman" w:hAnsi="Times New Roman"/>
          <w:sz w:val="28"/>
          <w:szCs w:val="28"/>
        </w:rPr>
        <w:t>р</w:t>
      </w:r>
      <w:proofErr w:type="gramEnd"/>
      <w:r w:rsidR="000A41F0">
        <w:rPr>
          <w:rFonts w:ascii="Times New Roman" w:hAnsi="Times New Roman"/>
          <w:sz w:val="28"/>
          <w:szCs w:val="28"/>
        </w:rPr>
        <w:t xml:space="preserve">&lt;0,001) </w:t>
      </w:r>
      <w:r w:rsidRPr="003D627B">
        <w:rPr>
          <w:rFonts w:ascii="Times New Roman" w:hAnsi="Times New Roman"/>
          <w:sz w:val="28"/>
          <w:szCs w:val="28"/>
        </w:rPr>
        <w:t xml:space="preserve">и имели менее выраженную гипертрофию МЖП – в среднем 21 против 23 мм (р&lt;0,001). Результаты данного МА показали низкую смертность как при ТКСА, так и при </w:t>
      </w:r>
      <w:proofErr w:type="spellStart"/>
      <w:r w:rsidRPr="003D627B">
        <w:rPr>
          <w:rFonts w:ascii="Times New Roman" w:hAnsi="Times New Roman"/>
          <w:sz w:val="28"/>
          <w:szCs w:val="28"/>
        </w:rPr>
        <w:t>миэктомии</w:t>
      </w:r>
      <w:proofErr w:type="spellEnd"/>
      <w:r w:rsidR="007D734B">
        <w:rPr>
          <w:rFonts w:ascii="Times New Roman" w:hAnsi="Times New Roman"/>
          <w:sz w:val="28"/>
          <w:szCs w:val="28"/>
        </w:rPr>
        <w:t xml:space="preserve"> [</w:t>
      </w:r>
      <w:r w:rsidR="007D734B">
        <w:rPr>
          <w:rFonts w:ascii="Times New Roman" w:hAnsi="Times New Roman"/>
          <w:sz w:val="28"/>
          <w:szCs w:val="28"/>
        </w:rPr>
        <w:fldChar w:fldCharType="begin"/>
      </w:r>
      <w:r w:rsidR="007D734B">
        <w:rPr>
          <w:rFonts w:ascii="Times New Roman" w:hAnsi="Times New Roman"/>
          <w:sz w:val="28"/>
          <w:szCs w:val="28"/>
        </w:rPr>
        <w:instrText xml:space="preserve"> REF _Ref474405371 \r \h </w:instrText>
      </w:r>
      <w:r w:rsidR="007D734B">
        <w:rPr>
          <w:rFonts w:ascii="Times New Roman" w:hAnsi="Times New Roman"/>
          <w:sz w:val="28"/>
          <w:szCs w:val="28"/>
        </w:rPr>
      </w:r>
      <w:r w:rsidR="007D734B">
        <w:rPr>
          <w:rFonts w:ascii="Times New Roman" w:hAnsi="Times New Roman"/>
          <w:sz w:val="28"/>
          <w:szCs w:val="28"/>
        </w:rPr>
        <w:fldChar w:fldCharType="separate"/>
      </w:r>
      <w:r w:rsidR="0076341B">
        <w:rPr>
          <w:rFonts w:ascii="Times New Roman" w:hAnsi="Times New Roman"/>
          <w:sz w:val="28"/>
          <w:szCs w:val="28"/>
        </w:rPr>
        <w:t>12</w:t>
      </w:r>
      <w:r w:rsidR="007D734B">
        <w:rPr>
          <w:rFonts w:ascii="Times New Roman" w:hAnsi="Times New Roman"/>
          <w:sz w:val="28"/>
          <w:szCs w:val="28"/>
        </w:rPr>
        <w:fldChar w:fldCharType="end"/>
      </w:r>
      <w:r w:rsidR="007D734B">
        <w:rPr>
          <w:rFonts w:ascii="Times New Roman" w:hAnsi="Times New Roman"/>
          <w:sz w:val="28"/>
          <w:szCs w:val="28"/>
        </w:rPr>
        <w:t>]</w:t>
      </w:r>
      <w:r w:rsidR="000A41F0">
        <w:rPr>
          <w:rFonts w:ascii="Times New Roman" w:hAnsi="Times New Roman"/>
          <w:sz w:val="28"/>
          <w:szCs w:val="28"/>
        </w:rPr>
        <w:t>.</w:t>
      </w:r>
    </w:p>
    <w:p w:rsidR="003D627B" w:rsidRPr="003D627B" w:rsidRDefault="003D627B" w:rsidP="00DF7620">
      <w:pPr>
        <w:spacing w:after="0" w:line="240" w:lineRule="auto"/>
        <w:ind w:left="-567" w:firstLine="567"/>
        <w:jc w:val="both"/>
        <w:rPr>
          <w:rFonts w:ascii="Times New Roman" w:hAnsi="Times New Roman"/>
          <w:sz w:val="28"/>
          <w:szCs w:val="28"/>
        </w:rPr>
      </w:pPr>
      <w:proofErr w:type="spellStart"/>
      <w:r w:rsidRPr="003D627B">
        <w:rPr>
          <w:rFonts w:ascii="Times New Roman" w:hAnsi="Times New Roman"/>
          <w:sz w:val="28"/>
          <w:szCs w:val="28"/>
        </w:rPr>
        <w:t>Транскоронарная</w:t>
      </w:r>
      <w:proofErr w:type="spellEnd"/>
      <w:r w:rsidRPr="003D627B">
        <w:rPr>
          <w:rFonts w:ascii="Times New Roman" w:hAnsi="Times New Roman"/>
          <w:sz w:val="28"/>
          <w:szCs w:val="28"/>
        </w:rPr>
        <w:t xml:space="preserve"> спиртовая абляция обеспечивает облегчение симптомов у пациентов с ГКМП в большинстве, но не во всех случаях. Поэтому встала цель изучить прогностические факторы исхода после ТКСА (</w:t>
      </w:r>
      <w:proofErr w:type="spellStart"/>
      <w:r w:rsidRPr="003D627B">
        <w:rPr>
          <w:rFonts w:ascii="Times New Roman" w:hAnsi="Times New Roman"/>
          <w:sz w:val="28"/>
          <w:szCs w:val="28"/>
        </w:rPr>
        <w:t>Steggerda</w:t>
      </w:r>
      <w:proofErr w:type="spellEnd"/>
      <w:r w:rsidRPr="003D627B">
        <w:rPr>
          <w:rFonts w:ascii="Times New Roman" w:hAnsi="Times New Roman"/>
          <w:sz w:val="28"/>
          <w:szCs w:val="28"/>
        </w:rPr>
        <w:t xml:space="preserve"> R.C.</w:t>
      </w:r>
      <w:r w:rsidRPr="003D627B">
        <w:t xml:space="preserve"> </w:t>
      </w:r>
      <w:r w:rsidRPr="003D627B">
        <w:rPr>
          <w:rFonts w:ascii="Times New Roman" w:hAnsi="Times New Roman"/>
          <w:sz w:val="28"/>
          <w:szCs w:val="28"/>
        </w:rPr>
        <w:t xml:space="preserve">и др., 2013 </w:t>
      </w:r>
      <w:r w:rsidRPr="003D627B">
        <w:rPr>
          <w:rFonts w:ascii="Times New Roman" w:hAnsi="Times New Roman"/>
          <w:sz w:val="28"/>
          <w:szCs w:val="28"/>
        </w:rPr>
        <w:lastRenderedPageBreak/>
        <w:t xml:space="preserve">г.). Клинические, </w:t>
      </w:r>
      <w:proofErr w:type="spellStart"/>
      <w:r w:rsidRPr="003D627B">
        <w:rPr>
          <w:rFonts w:ascii="Times New Roman" w:hAnsi="Times New Roman"/>
          <w:sz w:val="28"/>
          <w:szCs w:val="28"/>
        </w:rPr>
        <w:t>эхокардиографические</w:t>
      </w:r>
      <w:proofErr w:type="spellEnd"/>
      <w:r w:rsidRPr="003D627B">
        <w:rPr>
          <w:rFonts w:ascii="Times New Roman" w:hAnsi="Times New Roman"/>
          <w:sz w:val="28"/>
          <w:szCs w:val="28"/>
        </w:rPr>
        <w:t xml:space="preserve">, ангиографические и процедурные характеристики были проанализированы у 113 пациентов с ГКМП. Эффективность ТКСА оценивалась по функциональному классу NYHA - ≤ 2 с улучшением, по меньшей мере, 1 класс в сочетании с ГСД &lt;30 мм </w:t>
      </w:r>
      <w:proofErr w:type="spellStart"/>
      <w:r w:rsidRPr="003D627B">
        <w:rPr>
          <w:rFonts w:ascii="Times New Roman" w:hAnsi="Times New Roman"/>
          <w:sz w:val="28"/>
          <w:szCs w:val="28"/>
        </w:rPr>
        <w:t>рт.ст</w:t>
      </w:r>
      <w:proofErr w:type="spellEnd"/>
      <w:r w:rsidRPr="003D627B">
        <w:rPr>
          <w:rFonts w:ascii="Times New Roman" w:hAnsi="Times New Roman"/>
          <w:sz w:val="28"/>
          <w:szCs w:val="28"/>
        </w:rPr>
        <w:t xml:space="preserve">. в покое и ГСД &lt;50 мм </w:t>
      </w:r>
      <w:proofErr w:type="spellStart"/>
      <w:r w:rsidRPr="003D627B">
        <w:rPr>
          <w:rFonts w:ascii="Times New Roman" w:hAnsi="Times New Roman"/>
          <w:sz w:val="28"/>
          <w:szCs w:val="28"/>
        </w:rPr>
        <w:t>рт.ст</w:t>
      </w:r>
      <w:proofErr w:type="spellEnd"/>
      <w:r w:rsidRPr="003D627B">
        <w:rPr>
          <w:rFonts w:ascii="Times New Roman" w:hAnsi="Times New Roman"/>
          <w:sz w:val="28"/>
          <w:szCs w:val="28"/>
        </w:rPr>
        <w:t xml:space="preserve">. при провокации в течение 4-месячного периода наблюдения. У 37 пациентов ТКСА была неэффективной. Многофакторный анализ показал, что базовый ГСД и расстояние до левой передней нисходящей </w:t>
      </w:r>
      <w:proofErr w:type="spellStart"/>
      <w:r w:rsidRPr="003D627B">
        <w:rPr>
          <w:rFonts w:ascii="Times New Roman" w:hAnsi="Times New Roman"/>
          <w:sz w:val="28"/>
          <w:szCs w:val="28"/>
        </w:rPr>
        <w:t>септальной</w:t>
      </w:r>
      <w:proofErr w:type="spellEnd"/>
      <w:r w:rsidRPr="003D627B">
        <w:rPr>
          <w:rFonts w:ascii="Times New Roman" w:hAnsi="Times New Roman"/>
          <w:sz w:val="28"/>
          <w:szCs w:val="28"/>
        </w:rPr>
        <w:t xml:space="preserve"> ветви артери</w:t>
      </w:r>
      <w:r w:rsidR="000A41F0">
        <w:rPr>
          <w:rFonts w:ascii="Times New Roman" w:hAnsi="Times New Roman"/>
          <w:sz w:val="28"/>
          <w:szCs w:val="28"/>
        </w:rPr>
        <w:t>и ≥ 19 мм являются предикторами</w:t>
      </w:r>
      <w:r w:rsidRPr="003D627B">
        <w:rPr>
          <w:rFonts w:ascii="Times New Roman" w:hAnsi="Times New Roman"/>
          <w:sz w:val="28"/>
          <w:szCs w:val="28"/>
        </w:rPr>
        <w:t xml:space="preserve"> неудачного исхода (OШ 5,88 (2,06-16,7), </w:t>
      </w:r>
      <w:proofErr w:type="gramStart"/>
      <w:r w:rsidRPr="003D627B">
        <w:rPr>
          <w:rFonts w:ascii="Times New Roman" w:hAnsi="Times New Roman"/>
          <w:sz w:val="28"/>
          <w:szCs w:val="28"/>
        </w:rPr>
        <w:t>р</w:t>
      </w:r>
      <w:proofErr w:type="gramEnd"/>
      <w:r w:rsidRPr="003D627B">
        <w:rPr>
          <w:rFonts w:ascii="Times New Roman" w:hAnsi="Times New Roman"/>
          <w:sz w:val="28"/>
          <w:szCs w:val="28"/>
        </w:rPr>
        <w:t>&lt;0,001)</w:t>
      </w:r>
      <w:r w:rsidR="00DF7620">
        <w:rPr>
          <w:rFonts w:ascii="Times New Roman" w:hAnsi="Times New Roman"/>
          <w:sz w:val="28"/>
          <w:szCs w:val="28"/>
        </w:rPr>
        <w:t xml:space="preserve"> [</w:t>
      </w:r>
      <w:r w:rsidR="00DF7620">
        <w:rPr>
          <w:rFonts w:ascii="Times New Roman" w:hAnsi="Times New Roman"/>
          <w:sz w:val="28"/>
          <w:szCs w:val="28"/>
        </w:rPr>
        <w:fldChar w:fldCharType="begin"/>
      </w:r>
      <w:r w:rsidR="00DF7620">
        <w:rPr>
          <w:rFonts w:ascii="Times New Roman" w:hAnsi="Times New Roman"/>
          <w:sz w:val="28"/>
          <w:szCs w:val="28"/>
        </w:rPr>
        <w:instrText xml:space="preserve"> REF _Ref474405512 \r \h </w:instrText>
      </w:r>
      <w:r w:rsidR="00DF7620">
        <w:rPr>
          <w:rFonts w:ascii="Times New Roman" w:hAnsi="Times New Roman"/>
          <w:sz w:val="28"/>
          <w:szCs w:val="28"/>
        </w:rPr>
      </w:r>
      <w:r w:rsidR="00DF7620">
        <w:rPr>
          <w:rFonts w:ascii="Times New Roman" w:hAnsi="Times New Roman"/>
          <w:sz w:val="28"/>
          <w:szCs w:val="28"/>
        </w:rPr>
        <w:fldChar w:fldCharType="separate"/>
      </w:r>
      <w:r w:rsidR="0076341B">
        <w:rPr>
          <w:rFonts w:ascii="Times New Roman" w:hAnsi="Times New Roman"/>
          <w:sz w:val="28"/>
          <w:szCs w:val="28"/>
        </w:rPr>
        <w:t>21</w:t>
      </w:r>
      <w:r w:rsidR="00DF7620">
        <w:rPr>
          <w:rFonts w:ascii="Times New Roman" w:hAnsi="Times New Roman"/>
          <w:sz w:val="28"/>
          <w:szCs w:val="28"/>
        </w:rPr>
        <w:fldChar w:fldCharType="end"/>
      </w:r>
      <w:r w:rsidR="00DF7620">
        <w:rPr>
          <w:rFonts w:ascii="Times New Roman" w:hAnsi="Times New Roman"/>
          <w:sz w:val="28"/>
          <w:szCs w:val="28"/>
        </w:rPr>
        <w:t>]</w:t>
      </w:r>
      <w:r w:rsidRPr="003D627B">
        <w:rPr>
          <w:rFonts w:ascii="Times New Roman" w:hAnsi="Times New Roman"/>
          <w:sz w:val="28"/>
          <w:szCs w:val="28"/>
        </w:rPr>
        <w:t xml:space="preserve">. </w:t>
      </w:r>
    </w:p>
    <w:p w:rsidR="003D627B" w:rsidRPr="003D627B" w:rsidRDefault="003D627B" w:rsidP="003D627B">
      <w:pPr>
        <w:spacing w:after="0" w:line="240" w:lineRule="auto"/>
        <w:ind w:left="-567" w:firstLine="567"/>
        <w:jc w:val="both"/>
        <w:rPr>
          <w:rFonts w:ascii="Times New Roman" w:hAnsi="Times New Roman"/>
          <w:sz w:val="28"/>
          <w:szCs w:val="28"/>
        </w:rPr>
      </w:pPr>
      <w:r w:rsidRPr="003D627B">
        <w:rPr>
          <w:rFonts w:ascii="Times New Roman" w:hAnsi="Times New Roman"/>
          <w:sz w:val="28"/>
          <w:szCs w:val="28"/>
        </w:rPr>
        <w:t xml:space="preserve">«Золотым стандартом» при лечении ГКМП остается хирургический метод – </w:t>
      </w:r>
      <w:proofErr w:type="spellStart"/>
      <w:r w:rsidRPr="003D627B">
        <w:rPr>
          <w:rFonts w:ascii="Times New Roman" w:hAnsi="Times New Roman"/>
          <w:sz w:val="28"/>
          <w:szCs w:val="28"/>
        </w:rPr>
        <w:t>миэктомия</w:t>
      </w:r>
      <w:proofErr w:type="spellEnd"/>
      <w:r w:rsidRPr="003D627B">
        <w:rPr>
          <w:rFonts w:ascii="Times New Roman" w:hAnsi="Times New Roman"/>
          <w:sz w:val="28"/>
          <w:szCs w:val="28"/>
        </w:rPr>
        <w:t>. Использование других методов, таких как ТКСА, а в последнее время и радиочастотной абляции позволяет добиться снижения давления в ВТЛЖ и улучшения симптомов п</w:t>
      </w:r>
      <w:r w:rsidR="000A41F0">
        <w:rPr>
          <w:rFonts w:ascii="Times New Roman" w:hAnsi="Times New Roman"/>
          <w:sz w:val="28"/>
          <w:szCs w:val="28"/>
        </w:rPr>
        <w:t>ри ГКМП. После получения первых</w:t>
      </w:r>
      <w:r w:rsidRPr="003D627B">
        <w:rPr>
          <w:rFonts w:ascii="Times New Roman" w:hAnsi="Times New Roman"/>
          <w:sz w:val="28"/>
          <w:szCs w:val="28"/>
        </w:rPr>
        <w:t xml:space="preserve"> положительных результатов использования </w:t>
      </w:r>
      <w:proofErr w:type="spellStart"/>
      <w:r w:rsidRPr="003D627B">
        <w:rPr>
          <w:rFonts w:ascii="Times New Roman" w:hAnsi="Times New Roman"/>
          <w:sz w:val="28"/>
          <w:szCs w:val="28"/>
        </w:rPr>
        <w:t>неинвазивной</w:t>
      </w:r>
      <w:proofErr w:type="spellEnd"/>
      <w:r w:rsidRPr="003D627B">
        <w:rPr>
          <w:rFonts w:ascii="Times New Roman" w:hAnsi="Times New Roman"/>
          <w:sz w:val="28"/>
          <w:szCs w:val="28"/>
        </w:rPr>
        <w:t xml:space="preserve"> тактики, в РКИ не удалось показать значительного снижения ГСД в ВТЛЖ и объективного улучшения переносимости физической нагрузки. Тем не менее, тематические доклады и последние небольшие экспериментальные исследования показали, что синхронная стимуляция левого </w:t>
      </w:r>
      <w:proofErr w:type="spellStart"/>
      <w:r w:rsidRPr="003D627B">
        <w:rPr>
          <w:rFonts w:ascii="Times New Roman" w:hAnsi="Times New Roman"/>
          <w:sz w:val="28"/>
          <w:szCs w:val="28"/>
        </w:rPr>
        <w:t>жедудочка</w:t>
      </w:r>
      <w:proofErr w:type="spellEnd"/>
      <w:r w:rsidRPr="003D627B">
        <w:rPr>
          <w:rFonts w:ascii="Times New Roman" w:hAnsi="Times New Roman"/>
          <w:sz w:val="28"/>
          <w:szCs w:val="28"/>
        </w:rPr>
        <w:t xml:space="preserve"> или </w:t>
      </w:r>
      <w:proofErr w:type="spellStart"/>
      <w:r w:rsidRPr="003D627B">
        <w:rPr>
          <w:rFonts w:ascii="Times New Roman" w:hAnsi="Times New Roman"/>
          <w:sz w:val="28"/>
          <w:szCs w:val="28"/>
        </w:rPr>
        <w:t>бивентрикулярная</w:t>
      </w:r>
      <w:proofErr w:type="spellEnd"/>
      <w:r w:rsidR="000A41F0">
        <w:rPr>
          <w:rFonts w:ascii="Times New Roman" w:hAnsi="Times New Roman"/>
          <w:sz w:val="28"/>
          <w:szCs w:val="28"/>
        </w:rPr>
        <w:t xml:space="preserve"> стимуляция значительно снижают</w:t>
      </w:r>
      <w:r w:rsidRPr="003D627B">
        <w:rPr>
          <w:rFonts w:ascii="Times New Roman" w:hAnsi="Times New Roman"/>
          <w:sz w:val="28"/>
          <w:szCs w:val="28"/>
        </w:rPr>
        <w:t xml:space="preserve"> обструкцию ВТЛЖ и улучшают симптомы, как острые, так и долгосрочные</w:t>
      </w:r>
      <w:r w:rsidR="004A7E59">
        <w:rPr>
          <w:rFonts w:ascii="Times New Roman" w:hAnsi="Times New Roman"/>
          <w:sz w:val="28"/>
          <w:szCs w:val="28"/>
        </w:rPr>
        <w:t xml:space="preserve"> [</w:t>
      </w:r>
      <w:r w:rsidR="004A7E59">
        <w:rPr>
          <w:rFonts w:ascii="Times New Roman" w:hAnsi="Times New Roman"/>
          <w:sz w:val="28"/>
          <w:szCs w:val="28"/>
        </w:rPr>
        <w:fldChar w:fldCharType="begin"/>
      </w:r>
      <w:r w:rsidR="004A7E59">
        <w:rPr>
          <w:rFonts w:ascii="Times New Roman" w:hAnsi="Times New Roman"/>
          <w:sz w:val="28"/>
          <w:szCs w:val="28"/>
        </w:rPr>
        <w:instrText xml:space="preserve"> REF _Ref474405635 \r \h </w:instrText>
      </w:r>
      <w:r w:rsidR="004A7E59">
        <w:rPr>
          <w:rFonts w:ascii="Times New Roman" w:hAnsi="Times New Roman"/>
          <w:sz w:val="28"/>
          <w:szCs w:val="28"/>
        </w:rPr>
      </w:r>
      <w:r w:rsidR="004A7E59">
        <w:rPr>
          <w:rFonts w:ascii="Times New Roman" w:hAnsi="Times New Roman"/>
          <w:sz w:val="28"/>
          <w:szCs w:val="28"/>
        </w:rPr>
        <w:fldChar w:fldCharType="separate"/>
      </w:r>
      <w:r w:rsidR="0076341B">
        <w:rPr>
          <w:rFonts w:ascii="Times New Roman" w:hAnsi="Times New Roman"/>
          <w:sz w:val="28"/>
          <w:szCs w:val="28"/>
        </w:rPr>
        <w:t>23</w:t>
      </w:r>
      <w:r w:rsidR="004A7E59">
        <w:rPr>
          <w:rFonts w:ascii="Times New Roman" w:hAnsi="Times New Roman"/>
          <w:sz w:val="28"/>
          <w:szCs w:val="28"/>
        </w:rPr>
        <w:fldChar w:fldCharType="end"/>
      </w:r>
      <w:r w:rsidR="004A7E59">
        <w:rPr>
          <w:rFonts w:ascii="Times New Roman" w:hAnsi="Times New Roman"/>
          <w:sz w:val="28"/>
          <w:szCs w:val="28"/>
        </w:rPr>
        <w:t>]</w:t>
      </w:r>
      <w:r w:rsidRPr="003D627B">
        <w:rPr>
          <w:rFonts w:ascii="Times New Roman" w:hAnsi="Times New Roman"/>
          <w:sz w:val="28"/>
          <w:szCs w:val="28"/>
        </w:rPr>
        <w:t xml:space="preserve">. </w:t>
      </w:r>
    </w:p>
    <w:p w:rsidR="003D627B" w:rsidRPr="003D627B" w:rsidRDefault="003D627B" w:rsidP="003D627B">
      <w:pPr>
        <w:spacing w:after="0" w:line="240" w:lineRule="auto"/>
        <w:ind w:left="-567" w:firstLine="567"/>
        <w:jc w:val="both"/>
        <w:rPr>
          <w:rFonts w:ascii="Times New Roman" w:hAnsi="Times New Roman"/>
          <w:sz w:val="28"/>
          <w:szCs w:val="28"/>
        </w:rPr>
      </w:pPr>
      <w:proofErr w:type="gramStart"/>
      <w:r w:rsidRPr="003D627B">
        <w:rPr>
          <w:rFonts w:ascii="Times New Roman" w:hAnsi="Times New Roman"/>
          <w:sz w:val="28"/>
          <w:szCs w:val="28"/>
        </w:rPr>
        <w:t xml:space="preserve">Авторы </w:t>
      </w:r>
      <w:proofErr w:type="spellStart"/>
      <w:r w:rsidRPr="003D627B">
        <w:rPr>
          <w:rFonts w:ascii="Times New Roman" w:hAnsi="Times New Roman"/>
          <w:sz w:val="28"/>
          <w:szCs w:val="28"/>
        </w:rPr>
        <w:t>когортного</w:t>
      </w:r>
      <w:proofErr w:type="spellEnd"/>
      <w:r w:rsidRPr="003D627B">
        <w:rPr>
          <w:rFonts w:ascii="Times New Roman" w:hAnsi="Times New Roman"/>
          <w:sz w:val="28"/>
          <w:szCs w:val="28"/>
        </w:rPr>
        <w:t xml:space="preserve"> исследования (</w:t>
      </w:r>
      <w:proofErr w:type="spellStart"/>
      <w:r w:rsidRPr="003D627B">
        <w:rPr>
          <w:rFonts w:ascii="Times New Roman" w:hAnsi="Times New Roman"/>
          <w:sz w:val="28"/>
          <w:szCs w:val="28"/>
        </w:rPr>
        <w:t>Noseworthy</w:t>
      </w:r>
      <w:proofErr w:type="spellEnd"/>
      <w:r w:rsidRPr="003D627B">
        <w:rPr>
          <w:rFonts w:ascii="Times New Roman" w:hAnsi="Times New Roman"/>
          <w:sz w:val="28"/>
          <w:szCs w:val="28"/>
        </w:rPr>
        <w:t xml:space="preserve"> P.A.</w:t>
      </w:r>
      <w:r w:rsidRPr="003D627B">
        <w:t xml:space="preserve"> </w:t>
      </w:r>
      <w:r w:rsidRPr="003D627B">
        <w:rPr>
          <w:rFonts w:ascii="Times New Roman" w:hAnsi="Times New Roman"/>
          <w:sz w:val="28"/>
          <w:szCs w:val="28"/>
        </w:rPr>
        <w:t xml:space="preserve">и др., 2009 г.), проведенного Массачусетским госпиталем с сентября 1998 по октябрь 2007 г., пытались оценить риск развития внезапной смерти и желудочковых аритмий после ТКСА у пациентов с </w:t>
      </w:r>
      <w:proofErr w:type="spellStart"/>
      <w:r w:rsidRPr="003D627B">
        <w:rPr>
          <w:rFonts w:ascii="Times New Roman" w:hAnsi="Times New Roman"/>
          <w:sz w:val="28"/>
          <w:szCs w:val="28"/>
        </w:rPr>
        <w:t>обструктивной</w:t>
      </w:r>
      <w:proofErr w:type="spellEnd"/>
      <w:r w:rsidRPr="003D627B">
        <w:rPr>
          <w:rFonts w:ascii="Times New Roman" w:hAnsi="Times New Roman"/>
          <w:sz w:val="28"/>
          <w:szCs w:val="28"/>
        </w:rPr>
        <w:t xml:space="preserve"> ГКМП. 92 пациентам была выполнена попытка ТКСА, которая была неудачной у 3 больных из-за неблагоприятной анатомии или процедурных осложнений (перфорация правого желудочка и тампонада).</w:t>
      </w:r>
      <w:proofErr w:type="gramEnd"/>
      <w:r w:rsidRPr="003D627B">
        <w:rPr>
          <w:rFonts w:ascii="Times New Roman" w:hAnsi="Times New Roman"/>
          <w:sz w:val="28"/>
          <w:szCs w:val="28"/>
        </w:rPr>
        <w:t xml:space="preserve"> Из 89 пациентов у 42 были установлены </w:t>
      </w:r>
      <w:proofErr w:type="spellStart"/>
      <w:r w:rsidRPr="003D627B">
        <w:rPr>
          <w:rFonts w:ascii="Times New Roman" w:hAnsi="Times New Roman"/>
          <w:sz w:val="28"/>
          <w:szCs w:val="28"/>
        </w:rPr>
        <w:t>кардиодефибриллятор</w:t>
      </w:r>
      <w:proofErr w:type="spellEnd"/>
      <w:r w:rsidRPr="003D627B">
        <w:rPr>
          <w:rFonts w:ascii="Times New Roman" w:hAnsi="Times New Roman"/>
          <w:sz w:val="28"/>
          <w:szCs w:val="28"/>
        </w:rPr>
        <w:t xml:space="preserve"> или постоянный кардиостимулятор, из них 18 пациентам они были имплантированы непосредственно перед ТКСА, остальным пациентам </w:t>
      </w:r>
      <w:proofErr w:type="spellStart"/>
      <w:r w:rsidRPr="003D627B">
        <w:rPr>
          <w:rFonts w:ascii="Times New Roman" w:hAnsi="Times New Roman"/>
          <w:sz w:val="28"/>
          <w:szCs w:val="28"/>
        </w:rPr>
        <w:t>кардиодефибриллятор</w:t>
      </w:r>
      <w:proofErr w:type="spellEnd"/>
      <w:r w:rsidRPr="003D627B">
        <w:rPr>
          <w:rFonts w:ascii="Times New Roman" w:hAnsi="Times New Roman"/>
          <w:sz w:val="28"/>
          <w:szCs w:val="28"/>
        </w:rPr>
        <w:t xml:space="preserve"> (</w:t>
      </w:r>
      <w:r w:rsidRPr="003D627B">
        <w:rPr>
          <w:rFonts w:ascii="Times New Roman" w:hAnsi="Times New Roman"/>
          <w:sz w:val="28"/>
          <w:szCs w:val="28"/>
          <w:lang w:val="en-US"/>
        </w:rPr>
        <w:t>n</w:t>
      </w:r>
      <w:r w:rsidRPr="003D627B">
        <w:rPr>
          <w:rFonts w:ascii="Times New Roman" w:hAnsi="Times New Roman"/>
          <w:sz w:val="28"/>
          <w:szCs w:val="28"/>
        </w:rPr>
        <w:t xml:space="preserve">=7) и постоянный кардиостимулятор (n=17) были установлены после абляции. Один пациент подвергся </w:t>
      </w:r>
      <w:proofErr w:type="spellStart"/>
      <w:r w:rsidRPr="003D627B">
        <w:rPr>
          <w:rFonts w:ascii="Times New Roman" w:hAnsi="Times New Roman"/>
          <w:sz w:val="28"/>
          <w:szCs w:val="28"/>
        </w:rPr>
        <w:t>миэктомии</w:t>
      </w:r>
      <w:proofErr w:type="spellEnd"/>
      <w:r w:rsidRPr="003D627B">
        <w:rPr>
          <w:rFonts w:ascii="Times New Roman" w:hAnsi="Times New Roman"/>
          <w:sz w:val="28"/>
          <w:szCs w:val="28"/>
        </w:rPr>
        <w:t xml:space="preserve"> перед ТКСА, 10 пациентов получили хирургическое лечение после </w:t>
      </w:r>
      <w:proofErr w:type="spellStart"/>
      <w:r w:rsidRPr="003D627B">
        <w:rPr>
          <w:rFonts w:ascii="Times New Roman" w:hAnsi="Times New Roman"/>
          <w:sz w:val="28"/>
          <w:szCs w:val="28"/>
        </w:rPr>
        <w:t>транскоронарной</w:t>
      </w:r>
      <w:proofErr w:type="spellEnd"/>
      <w:r w:rsidRPr="003D627B">
        <w:rPr>
          <w:rFonts w:ascii="Times New Roman" w:hAnsi="Times New Roman"/>
          <w:sz w:val="28"/>
          <w:szCs w:val="28"/>
        </w:rPr>
        <w:t xml:space="preserve"> абляции. Восьми пациентам процедура ТКСА была проведена дважды, а 1-му – трижды вследствие рецидива симптомов и увеличения ГСД. За период наблюдения в течение 5,0±2,3 лет во всей когорте случаи внезапной смерти не отмечались, при этом наблюдалось 8 смертельных случаев, не связанных с ГКМП, аритмиями или др. осложнениями </w:t>
      </w:r>
      <w:r w:rsidRPr="003D627B">
        <w:rPr>
          <w:rFonts w:ascii="Times New Roman" w:hAnsi="Times New Roman"/>
          <w:sz w:val="28"/>
          <w:szCs w:val="28"/>
        </w:rPr>
        <w:lastRenderedPageBreak/>
        <w:t xml:space="preserve">ТКСА. Данное исследование согласуется с предыдущими исследованиями по факту повышения риска развития желудочковых аритмий и внезапной смерти у пациентов с </w:t>
      </w:r>
      <w:proofErr w:type="gramStart"/>
      <w:r w:rsidRPr="003D627B">
        <w:rPr>
          <w:rFonts w:ascii="Times New Roman" w:hAnsi="Times New Roman"/>
          <w:sz w:val="28"/>
          <w:szCs w:val="28"/>
        </w:rPr>
        <w:t>высоким</w:t>
      </w:r>
      <w:proofErr w:type="gramEnd"/>
      <w:r w:rsidRPr="003D627B">
        <w:rPr>
          <w:rFonts w:ascii="Times New Roman" w:hAnsi="Times New Roman"/>
          <w:sz w:val="28"/>
          <w:szCs w:val="28"/>
        </w:rPr>
        <w:t xml:space="preserve"> ГСД вследствие обструкции ВТЛЖ. Также результаты позволяют предположить, что увеличение ГСД после ТКСА может быть важным прогностическим признаком развития осложнений, тем не менее, патофизиологическая связь между ГСД и развитием аритмий пока неизвестна. Учитывая небольшую выборку исследования, данные выводы могут рассматриваться только как гипотеза</w:t>
      </w:r>
      <w:r w:rsidR="004A7E59">
        <w:rPr>
          <w:rFonts w:ascii="Times New Roman" w:hAnsi="Times New Roman"/>
          <w:sz w:val="28"/>
          <w:szCs w:val="28"/>
        </w:rPr>
        <w:t xml:space="preserve"> [</w:t>
      </w:r>
      <w:r w:rsidR="004A7E59">
        <w:rPr>
          <w:rFonts w:ascii="Times New Roman" w:hAnsi="Times New Roman"/>
          <w:sz w:val="28"/>
          <w:szCs w:val="28"/>
        </w:rPr>
        <w:fldChar w:fldCharType="begin"/>
      </w:r>
      <w:r w:rsidR="004A7E59">
        <w:rPr>
          <w:rFonts w:ascii="Times New Roman" w:hAnsi="Times New Roman"/>
          <w:sz w:val="28"/>
          <w:szCs w:val="28"/>
        </w:rPr>
        <w:instrText xml:space="preserve"> REF _Ref474405744 \r \h </w:instrText>
      </w:r>
      <w:r w:rsidR="004A7E59">
        <w:rPr>
          <w:rFonts w:ascii="Times New Roman" w:hAnsi="Times New Roman"/>
          <w:sz w:val="28"/>
          <w:szCs w:val="28"/>
        </w:rPr>
      </w:r>
      <w:r w:rsidR="004A7E59">
        <w:rPr>
          <w:rFonts w:ascii="Times New Roman" w:hAnsi="Times New Roman"/>
          <w:sz w:val="28"/>
          <w:szCs w:val="28"/>
        </w:rPr>
        <w:fldChar w:fldCharType="separate"/>
      </w:r>
      <w:r w:rsidR="0076341B">
        <w:rPr>
          <w:rFonts w:ascii="Times New Roman" w:hAnsi="Times New Roman"/>
          <w:sz w:val="28"/>
          <w:szCs w:val="28"/>
        </w:rPr>
        <w:t>18</w:t>
      </w:r>
      <w:r w:rsidR="004A7E59">
        <w:rPr>
          <w:rFonts w:ascii="Times New Roman" w:hAnsi="Times New Roman"/>
          <w:sz w:val="28"/>
          <w:szCs w:val="28"/>
        </w:rPr>
        <w:fldChar w:fldCharType="end"/>
      </w:r>
      <w:r w:rsidR="004A7E59">
        <w:rPr>
          <w:rFonts w:ascii="Times New Roman" w:hAnsi="Times New Roman"/>
          <w:sz w:val="28"/>
          <w:szCs w:val="28"/>
        </w:rPr>
        <w:t>]</w:t>
      </w:r>
      <w:r w:rsidRPr="003D627B">
        <w:rPr>
          <w:rFonts w:ascii="Times New Roman" w:hAnsi="Times New Roman"/>
          <w:sz w:val="28"/>
          <w:szCs w:val="28"/>
        </w:rPr>
        <w:t>.</w:t>
      </w:r>
    </w:p>
    <w:p w:rsidR="003D627B" w:rsidRPr="003D627B" w:rsidRDefault="003D627B" w:rsidP="003D627B">
      <w:pPr>
        <w:spacing w:after="0" w:line="240" w:lineRule="auto"/>
        <w:ind w:left="-567" w:firstLine="567"/>
        <w:jc w:val="both"/>
        <w:rPr>
          <w:rFonts w:ascii="Times New Roman" w:hAnsi="Times New Roman"/>
          <w:sz w:val="28"/>
          <w:szCs w:val="28"/>
        </w:rPr>
      </w:pPr>
      <w:r w:rsidRPr="003D627B">
        <w:rPr>
          <w:rFonts w:ascii="Times New Roman" w:hAnsi="Times New Roman"/>
          <w:sz w:val="28"/>
          <w:szCs w:val="28"/>
        </w:rPr>
        <w:t>Цель следующего исследования (</w:t>
      </w:r>
      <w:proofErr w:type="spellStart"/>
      <w:r w:rsidRPr="003D627B">
        <w:rPr>
          <w:rFonts w:ascii="Times New Roman" w:hAnsi="Times New Roman"/>
          <w:sz w:val="28"/>
          <w:szCs w:val="28"/>
        </w:rPr>
        <w:t>ten</w:t>
      </w:r>
      <w:proofErr w:type="spellEnd"/>
      <w:r w:rsidRPr="003D627B">
        <w:rPr>
          <w:rFonts w:ascii="Times New Roman" w:hAnsi="Times New Roman"/>
          <w:sz w:val="28"/>
          <w:szCs w:val="28"/>
        </w:rPr>
        <w:t xml:space="preserve"> </w:t>
      </w:r>
      <w:proofErr w:type="spellStart"/>
      <w:r w:rsidRPr="003D627B">
        <w:rPr>
          <w:rFonts w:ascii="Times New Roman" w:hAnsi="Times New Roman"/>
          <w:sz w:val="28"/>
          <w:szCs w:val="28"/>
        </w:rPr>
        <w:t>Cate</w:t>
      </w:r>
      <w:proofErr w:type="spellEnd"/>
      <w:r w:rsidRPr="003D627B">
        <w:rPr>
          <w:rFonts w:ascii="Times New Roman" w:hAnsi="Times New Roman"/>
          <w:sz w:val="28"/>
          <w:szCs w:val="28"/>
        </w:rPr>
        <w:t xml:space="preserve"> F.J.</w:t>
      </w:r>
      <w:r w:rsidRPr="003D627B">
        <w:t xml:space="preserve"> </w:t>
      </w:r>
      <w:r w:rsidRPr="003D627B">
        <w:rPr>
          <w:rFonts w:ascii="Times New Roman" w:hAnsi="Times New Roman"/>
          <w:sz w:val="28"/>
          <w:szCs w:val="28"/>
        </w:rPr>
        <w:t xml:space="preserve">и др., 2010 г.) – изучение отдаленных результатов после ТКСА у пациентов  с ГКМП. 91 пациенту в возрасте 54±15 лет была проведена абляция. Первичной конечной точкой были внезапная смерть, развитие желудочковых аритмий и их комбинация. </w:t>
      </w:r>
      <w:proofErr w:type="gramStart"/>
      <w:r w:rsidRPr="003D627B">
        <w:rPr>
          <w:rFonts w:ascii="Times New Roman" w:hAnsi="Times New Roman"/>
          <w:sz w:val="28"/>
          <w:szCs w:val="28"/>
        </w:rPr>
        <w:t>Вторичной</w:t>
      </w:r>
      <w:proofErr w:type="gramEnd"/>
      <w:r w:rsidRPr="003D627B">
        <w:rPr>
          <w:rFonts w:ascii="Times New Roman" w:hAnsi="Times New Roman"/>
          <w:sz w:val="28"/>
          <w:szCs w:val="28"/>
        </w:rPr>
        <w:t xml:space="preserve"> – несердечная смерть и другие некритические осложнения. Данные пациентов сравнивались с результатами больных, перенесших </w:t>
      </w:r>
      <w:proofErr w:type="spellStart"/>
      <w:r w:rsidRPr="003D627B">
        <w:rPr>
          <w:rFonts w:ascii="Times New Roman" w:hAnsi="Times New Roman"/>
          <w:sz w:val="28"/>
          <w:szCs w:val="28"/>
        </w:rPr>
        <w:t>миэктомию</w:t>
      </w:r>
      <w:proofErr w:type="spellEnd"/>
      <w:r w:rsidRPr="003D627B">
        <w:rPr>
          <w:rFonts w:ascii="Times New Roman" w:hAnsi="Times New Roman"/>
          <w:sz w:val="28"/>
          <w:szCs w:val="28"/>
        </w:rPr>
        <w:t xml:space="preserve">. </w:t>
      </w:r>
      <w:proofErr w:type="gramStart"/>
      <w:r w:rsidRPr="003D627B">
        <w:rPr>
          <w:rFonts w:ascii="Times New Roman" w:hAnsi="Times New Roman"/>
          <w:sz w:val="28"/>
          <w:szCs w:val="28"/>
        </w:rPr>
        <w:t xml:space="preserve">В течение наблюдения (5,4±2,5 лет) первичные и/или вторичные конечные точки наблюдались у 35 пациентов после ТКСА (38%), из них у 19 (21%) пациентов - первичная конечная точка. 1, 5 и 8-летняя выживаемость составила 96%, 86% и 67% после </w:t>
      </w:r>
      <w:proofErr w:type="spellStart"/>
      <w:r w:rsidRPr="003D627B">
        <w:rPr>
          <w:rFonts w:ascii="Times New Roman" w:hAnsi="Times New Roman"/>
          <w:sz w:val="28"/>
          <w:szCs w:val="28"/>
        </w:rPr>
        <w:t>неинвазивного</w:t>
      </w:r>
      <w:proofErr w:type="spellEnd"/>
      <w:r w:rsidRPr="003D627B">
        <w:rPr>
          <w:rFonts w:ascii="Times New Roman" w:hAnsi="Times New Roman"/>
          <w:sz w:val="28"/>
          <w:szCs w:val="28"/>
        </w:rPr>
        <w:t xml:space="preserve"> метода против 100%, 96% и 96% соответственно у пациентов после хирургического вмешательства.</w:t>
      </w:r>
      <w:proofErr w:type="gramEnd"/>
      <w:r w:rsidRPr="003D627B">
        <w:rPr>
          <w:rFonts w:ascii="Times New Roman" w:hAnsi="Times New Roman"/>
          <w:sz w:val="28"/>
          <w:szCs w:val="28"/>
        </w:rPr>
        <w:t xml:space="preserve"> У пациентов после ТКСА было примерно 5-кратное увеличение предполагаемого ежегодного основного уровня первичной конечной точки (4,4% против 0,9%) по сравнению с пациентами после </w:t>
      </w:r>
      <w:proofErr w:type="spellStart"/>
      <w:r w:rsidRPr="003D627B">
        <w:rPr>
          <w:rFonts w:ascii="Times New Roman" w:hAnsi="Times New Roman"/>
          <w:sz w:val="28"/>
          <w:szCs w:val="28"/>
        </w:rPr>
        <w:t>миэктомии</w:t>
      </w:r>
      <w:proofErr w:type="spellEnd"/>
      <w:r w:rsidRPr="003D627B">
        <w:rPr>
          <w:rFonts w:ascii="Times New Roman" w:hAnsi="Times New Roman"/>
          <w:sz w:val="28"/>
          <w:szCs w:val="28"/>
        </w:rPr>
        <w:t xml:space="preserve">. Это исследование показывает, что ТКСА обладает потенциальными нежелательными долгосрочными последствиями, что создает особую предосторожность, учитывая тот факт, что ТКСА широко практикуется во всем мире. Авторы рекомендуют в качестве предпочтительного вмешательства у больных с </w:t>
      </w:r>
      <w:proofErr w:type="spellStart"/>
      <w:r w:rsidRPr="003D627B">
        <w:rPr>
          <w:rFonts w:ascii="Times New Roman" w:hAnsi="Times New Roman"/>
          <w:sz w:val="28"/>
          <w:szCs w:val="28"/>
        </w:rPr>
        <w:t>обструктивной</w:t>
      </w:r>
      <w:proofErr w:type="spellEnd"/>
      <w:r w:rsidRPr="003D627B">
        <w:rPr>
          <w:rFonts w:ascii="Times New Roman" w:hAnsi="Times New Roman"/>
          <w:sz w:val="28"/>
          <w:szCs w:val="28"/>
        </w:rPr>
        <w:t xml:space="preserve"> </w:t>
      </w:r>
      <w:proofErr w:type="gramStart"/>
      <w:r w:rsidRPr="003D627B">
        <w:rPr>
          <w:rFonts w:ascii="Times New Roman" w:hAnsi="Times New Roman"/>
          <w:sz w:val="28"/>
          <w:szCs w:val="28"/>
        </w:rPr>
        <w:t>гипертрофической</w:t>
      </w:r>
      <w:proofErr w:type="gramEnd"/>
      <w:r w:rsidRPr="003D627B">
        <w:rPr>
          <w:rFonts w:ascii="Times New Roman" w:hAnsi="Times New Roman"/>
          <w:sz w:val="28"/>
          <w:szCs w:val="28"/>
        </w:rPr>
        <w:t xml:space="preserve"> </w:t>
      </w:r>
      <w:proofErr w:type="spellStart"/>
      <w:r w:rsidRPr="003D627B">
        <w:rPr>
          <w:rFonts w:ascii="Times New Roman" w:hAnsi="Times New Roman"/>
          <w:sz w:val="28"/>
          <w:szCs w:val="28"/>
        </w:rPr>
        <w:t>кардиомиопатией</w:t>
      </w:r>
      <w:proofErr w:type="spellEnd"/>
      <w:r w:rsidRPr="003D627B">
        <w:rPr>
          <w:rFonts w:ascii="Times New Roman" w:hAnsi="Times New Roman"/>
          <w:sz w:val="28"/>
          <w:szCs w:val="28"/>
        </w:rPr>
        <w:t xml:space="preserve"> использовать хирургическое лечение</w:t>
      </w:r>
      <w:r w:rsidR="004A7E59">
        <w:rPr>
          <w:rFonts w:ascii="Times New Roman" w:hAnsi="Times New Roman"/>
          <w:sz w:val="28"/>
          <w:szCs w:val="28"/>
        </w:rPr>
        <w:t xml:space="preserve"> [</w:t>
      </w:r>
      <w:r w:rsidR="004A7E59">
        <w:rPr>
          <w:rFonts w:ascii="Times New Roman" w:hAnsi="Times New Roman"/>
          <w:sz w:val="28"/>
          <w:szCs w:val="28"/>
        </w:rPr>
        <w:fldChar w:fldCharType="begin"/>
      </w:r>
      <w:r w:rsidR="004A7E59">
        <w:rPr>
          <w:rFonts w:ascii="Times New Roman" w:hAnsi="Times New Roman"/>
          <w:sz w:val="28"/>
          <w:szCs w:val="28"/>
        </w:rPr>
        <w:instrText xml:space="preserve"> REF _Ref474405835 \r \h </w:instrText>
      </w:r>
      <w:r w:rsidR="004A7E59">
        <w:rPr>
          <w:rFonts w:ascii="Times New Roman" w:hAnsi="Times New Roman"/>
          <w:sz w:val="28"/>
          <w:szCs w:val="28"/>
        </w:rPr>
      </w:r>
      <w:r w:rsidR="004A7E59">
        <w:rPr>
          <w:rFonts w:ascii="Times New Roman" w:hAnsi="Times New Roman"/>
          <w:sz w:val="28"/>
          <w:szCs w:val="28"/>
        </w:rPr>
        <w:fldChar w:fldCharType="separate"/>
      </w:r>
      <w:r w:rsidR="0076341B">
        <w:rPr>
          <w:rFonts w:ascii="Times New Roman" w:hAnsi="Times New Roman"/>
          <w:sz w:val="28"/>
          <w:szCs w:val="28"/>
        </w:rPr>
        <w:t>22</w:t>
      </w:r>
      <w:r w:rsidR="004A7E59">
        <w:rPr>
          <w:rFonts w:ascii="Times New Roman" w:hAnsi="Times New Roman"/>
          <w:sz w:val="28"/>
          <w:szCs w:val="28"/>
        </w:rPr>
        <w:fldChar w:fldCharType="end"/>
      </w:r>
      <w:r w:rsidR="004A7E59">
        <w:rPr>
          <w:rFonts w:ascii="Times New Roman" w:hAnsi="Times New Roman"/>
          <w:sz w:val="28"/>
          <w:szCs w:val="28"/>
        </w:rPr>
        <w:t>]</w:t>
      </w:r>
      <w:r w:rsidRPr="003D627B">
        <w:rPr>
          <w:rFonts w:ascii="Times New Roman" w:hAnsi="Times New Roman"/>
          <w:sz w:val="28"/>
          <w:szCs w:val="28"/>
        </w:rPr>
        <w:t>.</w:t>
      </w:r>
    </w:p>
    <w:p w:rsidR="003D627B" w:rsidRPr="003D627B" w:rsidRDefault="003D627B" w:rsidP="003D627B">
      <w:pPr>
        <w:spacing w:after="0" w:line="240" w:lineRule="auto"/>
        <w:ind w:left="-567" w:firstLine="567"/>
        <w:jc w:val="both"/>
        <w:rPr>
          <w:rFonts w:ascii="Times New Roman" w:hAnsi="Times New Roman"/>
          <w:sz w:val="28"/>
          <w:szCs w:val="28"/>
        </w:rPr>
      </w:pPr>
      <w:r w:rsidRPr="003D627B">
        <w:rPr>
          <w:rFonts w:ascii="Times New Roman" w:hAnsi="Times New Roman"/>
          <w:sz w:val="28"/>
          <w:szCs w:val="28"/>
        </w:rPr>
        <w:t xml:space="preserve">В течение 50 лет, хирургическое лечение пациентов с ГКМП было предпочтительным и являлось первичной стратегией лечения для большинства пациентов с </w:t>
      </w:r>
      <w:proofErr w:type="spellStart"/>
      <w:r w:rsidRPr="003D627B">
        <w:rPr>
          <w:rFonts w:ascii="Times New Roman" w:hAnsi="Times New Roman"/>
          <w:sz w:val="28"/>
          <w:szCs w:val="28"/>
        </w:rPr>
        <w:t>кардиомиопатией</w:t>
      </w:r>
      <w:proofErr w:type="spellEnd"/>
      <w:r w:rsidRPr="003D627B">
        <w:rPr>
          <w:rFonts w:ascii="Times New Roman" w:hAnsi="Times New Roman"/>
          <w:sz w:val="28"/>
          <w:szCs w:val="28"/>
        </w:rPr>
        <w:t xml:space="preserve">. </w:t>
      </w:r>
      <w:proofErr w:type="spellStart"/>
      <w:r w:rsidRPr="003D627B">
        <w:rPr>
          <w:rFonts w:ascii="Times New Roman" w:hAnsi="Times New Roman"/>
          <w:sz w:val="28"/>
          <w:szCs w:val="28"/>
        </w:rPr>
        <w:t>Миэктомия</w:t>
      </w:r>
      <w:proofErr w:type="spellEnd"/>
      <w:r w:rsidRPr="003D627B">
        <w:rPr>
          <w:rFonts w:ascii="Times New Roman" w:hAnsi="Times New Roman"/>
          <w:sz w:val="28"/>
          <w:szCs w:val="28"/>
        </w:rPr>
        <w:t xml:space="preserve"> обеспечивает низкую хирургическую смертность в специализированных центрах, надежно устраняет ГСД, восстанавливает качество жизни, и, в первую очередь, долгосрочную выживаемость, сравнимую </w:t>
      </w:r>
      <w:proofErr w:type="gramStart"/>
      <w:r w:rsidRPr="003D627B">
        <w:rPr>
          <w:rFonts w:ascii="Times New Roman" w:hAnsi="Times New Roman"/>
          <w:sz w:val="28"/>
          <w:szCs w:val="28"/>
        </w:rPr>
        <w:t>с</w:t>
      </w:r>
      <w:proofErr w:type="gramEnd"/>
      <w:r w:rsidRPr="003D627B">
        <w:rPr>
          <w:rFonts w:ascii="Times New Roman" w:hAnsi="Times New Roman"/>
          <w:sz w:val="28"/>
          <w:szCs w:val="28"/>
        </w:rPr>
        <w:t xml:space="preserve"> аналогичной в общей популяции. Тем не менее, альтернативы хирургического лечения необходимы для отдельных пациентов ГКМП. В настоящее время хирургический вариант недоступен для многих пациентов, в основном из-за отсутствия центров, выполняющих данную </w:t>
      </w:r>
      <w:r w:rsidRPr="003D627B">
        <w:rPr>
          <w:rFonts w:ascii="Times New Roman" w:hAnsi="Times New Roman"/>
          <w:sz w:val="28"/>
          <w:szCs w:val="28"/>
        </w:rPr>
        <w:lastRenderedPageBreak/>
        <w:t>процедуру. Данный обзор преследует своей целью возрождение интереса к хирургической тактике как варианта лечения для пациентов с ГКМП.</w:t>
      </w:r>
    </w:p>
    <w:p w:rsidR="003D627B" w:rsidRPr="003D627B" w:rsidRDefault="003D627B" w:rsidP="003D627B">
      <w:pPr>
        <w:spacing w:after="0" w:line="240" w:lineRule="auto"/>
        <w:ind w:left="-567" w:firstLine="567"/>
        <w:jc w:val="both"/>
        <w:rPr>
          <w:rFonts w:ascii="Times New Roman" w:hAnsi="Times New Roman"/>
          <w:sz w:val="28"/>
          <w:szCs w:val="28"/>
        </w:rPr>
      </w:pPr>
      <w:r w:rsidRPr="003D627B">
        <w:rPr>
          <w:rFonts w:ascii="Times New Roman" w:hAnsi="Times New Roman"/>
          <w:sz w:val="28"/>
          <w:szCs w:val="28"/>
        </w:rPr>
        <w:t xml:space="preserve">Несмотря на конкуренцию с более новыми стратегиями, </w:t>
      </w:r>
      <w:proofErr w:type="spellStart"/>
      <w:r w:rsidRPr="003D627B">
        <w:rPr>
          <w:rFonts w:ascii="Times New Roman" w:hAnsi="Times New Roman"/>
          <w:sz w:val="28"/>
          <w:szCs w:val="28"/>
        </w:rPr>
        <w:t>миэктомия</w:t>
      </w:r>
      <w:proofErr w:type="spellEnd"/>
      <w:r w:rsidRPr="003D627B">
        <w:rPr>
          <w:rFonts w:ascii="Times New Roman" w:hAnsi="Times New Roman"/>
          <w:sz w:val="28"/>
          <w:szCs w:val="28"/>
        </w:rPr>
        <w:t xml:space="preserve">, тем не менее, сохранилась в течение последних 50 лет и широко используется и в настоящее время в некоторых центрах, в частности в США и Канаде. В силу рекомендаций специалистов из Северной Америки и Европы, хирургический метод продолжает быть предпочтительным вариантом («золотой стандарт») лечения для большинства пациентов с ГКМП. </w:t>
      </w:r>
      <w:proofErr w:type="gramStart"/>
      <w:r w:rsidRPr="003D627B">
        <w:rPr>
          <w:rFonts w:ascii="Times New Roman" w:hAnsi="Times New Roman"/>
          <w:sz w:val="28"/>
          <w:szCs w:val="28"/>
        </w:rPr>
        <w:t>Тем не менее, в течение последних 10 лет, выдвигают</w:t>
      </w:r>
      <w:r w:rsidR="0002314F">
        <w:rPr>
          <w:rFonts w:ascii="Times New Roman" w:hAnsi="Times New Roman"/>
          <w:sz w:val="28"/>
          <w:szCs w:val="28"/>
        </w:rPr>
        <w:t>ся предположения, особенно</w:t>
      </w:r>
      <w:r w:rsidRPr="003D627B">
        <w:rPr>
          <w:rFonts w:ascii="Times New Roman" w:hAnsi="Times New Roman"/>
          <w:sz w:val="28"/>
          <w:szCs w:val="28"/>
        </w:rPr>
        <w:t xml:space="preserve"> среди европейских исследователей, о том, что </w:t>
      </w:r>
      <w:proofErr w:type="spellStart"/>
      <w:r w:rsidRPr="003D627B">
        <w:rPr>
          <w:rFonts w:ascii="Times New Roman" w:hAnsi="Times New Roman"/>
          <w:sz w:val="28"/>
          <w:szCs w:val="28"/>
        </w:rPr>
        <w:t>миэктомия</w:t>
      </w:r>
      <w:proofErr w:type="spellEnd"/>
      <w:r w:rsidRPr="003D627B">
        <w:rPr>
          <w:rFonts w:ascii="Times New Roman" w:hAnsi="Times New Roman"/>
          <w:sz w:val="28"/>
          <w:szCs w:val="28"/>
        </w:rPr>
        <w:t xml:space="preserve"> не может претендовать на значительную роль в лечении ГКМП и является препятствием для развития ТКСА, которая установлена как «золотой стандарт 21-го века», потому что позволяет избежать всех проблем, связанных с операцией на открытом сердце.</w:t>
      </w:r>
      <w:proofErr w:type="gramEnd"/>
      <w:r w:rsidRPr="003D627B">
        <w:rPr>
          <w:rFonts w:ascii="Times New Roman" w:hAnsi="Times New Roman"/>
          <w:sz w:val="28"/>
          <w:szCs w:val="28"/>
        </w:rPr>
        <w:t xml:space="preserve"> Об этом свидетельствуют некоторые статистические данные, например, количество выполненных ТКСА за последние 10 лет во всем мире превышает 5000, что больше числа </w:t>
      </w:r>
      <w:proofErr w:type="spellStart"/>
      <w:r w:rsidRPr="003D627B">
        <w:rPr>
          <w:rFonts w:ascii="Times New Roman" w:hAnsi="Times New Roman"/>
          <w:sz w:val="28"/>
          <w:szCs w:val="28"/>
        </w:rPr>
        <w:t>миэктомий</w:t>
      </w:r>
      <w:proofErr w:type="spellEnd"/>
      <w:r w:rsidRPr="003D627B">
        <w:rPr>
          <w:rFonts w:ascii="Times New Roman" w:hAnsi="Times New Roman"/>
          <w:sz w:val="28"/>
          <w:szCs w:val="28"/>
        </w:rPr>
        <w:t xml:space="preserve">, выполненных в течение последних 50 лет. Как не парадоксально, но увеличивается и количество проведенных </w:t>
      </w:r>
      <w:proofErr w:type="spellStart"/>
      <w:r w:rsidRPr="003D627B">
        <w:rPr>
          <w:rFonts w:ascii="Times New Roman" w:hAnsi="Times New Roman"/>
          <w:sz w:val="28"/>
          <w:szCs w:val="28"/>
        </w:rPr>
        <w:t>миэктомий</w:t>
      </w:r>
      <w:proofErr w:type="spellEnd"/>
      <w:r w:rsidRPr="003D627B">
        <w:rPr>
          <w:rFonts w:ascii="Times New Roman" w:hAnsi="Times New Roman"/>
          <w:sz w:val="28"/>
          <w:szCs w:val="28"/>
        </w:rPr>
        <w:t xml:space="preserve">, выполненных в крупных центрах США (например, </w:t>
      </w:r>
      <w:r w:rsidR="0002314F">
        <w:rPr>
          <w:rFonts w:ascii="Times New Roman" w:hAnsi="Times New Roman"/>
          <w:sz w:val="28"/>
          <w:szCs w:val="28"/>
        </w:rPr>
        <w:t xml:space="preserve">190 в год в клинике </w:t>
      </w:r>
      <w:proofErr w:type="spellStart"/>
      <w:r w:rsidR="0002314F">
        <w:rPr>
          <w:rFonts w:ascii="Times New Roman" w:hAnsi="Times New Roman"/>
          <w:sz w:val="28"/>
          <w:szCs w:val="28"/>
        </w:rPr>
        <w:t>Майо</w:t>
      </w:r>
      <w:proofErr w:type="spellEnd"/>
      <w:r w:rsidR="0002314F">
        <w:rPr>
          <w:rFonts w:ascii="Times New Roman" w:hAnsi="Times New Roman"/>
          <w:sz w:val="28"/>
          <w:szCs w:val="28"/>
        </w:rPr>
        <w:t xml:space="preserve">). Для </w:t>
      </w:r>
      <w:proofErr w:type="spellStart"/>
      <w:r w:rsidRPr="003D627B">
        <w:rPr>
          <w:rFonts w:ascii="Times New Roman" w:hAnsi="Times New Roman"/>
          <w:sz w:val="28"/>
          <w:szCs w:val="28"/>
        </w:rPr>
        <w:t>чрескожной</w:t>
      </w:r>
      <w:proofErr w:type="spellEnd"/>
      <w:r w:rsidRPr="003D627B">
        <w:rPr>
          <w:rFonts w:ascii="Times New Roman" w:hAnsi="Times New Roman"/>
          <w:sz w:val="28"/>
          <w:szCs w:val="28"/>
        </w:rPr>
        <w:t xml:space="preserve"> техники характерно главное преимущество – отсутствие дискомфорта, связанного со </w:t>
      </w:r>
      <w:proofErr w:type="spellStart"/>
      <w:r w:rsidRPr="003D627B">
        <w:rPr>
          <w:rFonts w:ascii="Times New Roman" w:hAnsi="Times New Roman"/>
          <w:sz w:val="28"/>
          <w:szCs w:val="28"/>
        </w:rPr>
        <w:t>стернотомией</w:t>
      </w:r>
      <w:proofErr w:type="spellEnd"/>
      <w:r w:rsidRPr="003D627B">
        <w:rPr>
          <w:rFonts w:ascii="Times New Roman" w:hAnsi="Times New Roman"/>
          <w:sz w:val="28"/>
          <w:szCs w:val="28"/>
        </w:rPr>
        <w:t xml:space="preserve">, искусственным кровообращением и длительным периодом послеоперационного восстановления, однако </w:t>
      </w:r>
      <w:proofErr w:type="spellStart"/>
      <w:r w:rsidRPr="003D627B">
        <w:rPr>
          <w:rFonts w:ascii="Times New Roman" w:hAnsi="Times New Roman"/>
          <w:sz w:val="28"/>
          <w:szCs w:val="28"/>
        </w:rPr>
        <w:t>миэктомия</w:t>
      </w:r>
      <w:proofErr w:type="spellEnd"/>
      <w:r w:rsidRPr="003D627B">
        <w:rPr>
          <w:rFonts w:ascii="Times New Roman" w:hAnsi="Times New Roman"/>
          <w:sz w:val="28"/>
          <w:szCs w:val="28"/>
        </w:rPr>
        <w:t xml:space="preserve"> обеспечивает наиболее эффективные результаты лечения. В первые годы своего существования </w:t>
      </w:r>
      <w:proofErr w:type="spellStart"/>
      <w:r w:rsidRPr="003D627B">
        <w:rPr>
          <w:rFonts w:ascii="Times New Roman" w:hAnsi="Times New Roman"/>
          <w:sz w:val="28"/>
          <w:szCs w:val="28"/>
        </w:rPr>
        <w:t>миэктомия</w:t>
      </w:r>
      <w:proofErr w:type="spellEnd"/>
      <w:r w:rsidRPr="003D627B">
        <w:rPr>
          <w:rFonts w:ascii="Times New Roman" w:hAnsi="Times New Roman"/>
          <w:sz w:val="28"/>
          <w:szCs w:val="28"/>
        </w:rPr>
        <w:t xml:space="preserve"> сопровождалась относительно высоким риском ≥ 5% послеоперационной летальности. Тем не менее, в течение последних 15 лет отмечается значительное снижение оперативной смертности до &lt;1% и в настоящее время приближается к нулю. Послеоперационные продольные исследования показывают устойчивое клиническое улучшение у 85-90% больных с восстановлением нормальной физической нагрузки и качества жизни после </w:t>
      </w:r>
      <w:proofErr w:type="spellStart"/>
      <w:r w:rsidRPr="003D627B">
        <w:rPr>
          <w:rFonts w:ascii="Times New Roman" w:hAnsi="Times New Roman"/>
          <w:sz w:val="28"/>
          <w:szCs w:val="28"/>
        </w:rPr>
        <w:t>миэктомии</w:t>
      </w:r>
      <w:proofErr w:type="spellEnd"/>
      <w:r w:rsidRPr="003D627B">
        <w:rPr>
          <w:rFonts w:ascii="Times New Roman" w:hAnsi="Times New Roman"/>
          <w:sz w:val="28"/>
          <w:szCs w:val="28"/>
        </w:rPr>
        <w:t xml:space="preserve"> в среднем в течение 8 лет (до 25 лет). Несмотря на сопоставимость гемодинамических и симптоматических результатов, некоторые сравнительные наблюдения и МА показывают, что операция может обеспечить наиболее быстрое и полное улучшение с</w:t>
      </w:r>
      <w:r w:rsidR="0002314F">
        <w:rPr>
          <w:rFonts w:ascii="Times New Roman" w:hAnsi="Times New Roman"/>
          <w:sz w:val="28"/>
          <w:szCs w:val="28"/>
        </w:rPr>
        <w:t xml:space="preserve">имптомов, особенно у пациентов </w:t>
      </w:r>
      <w:r w:rsidRPr="003D627B">
        <w:rPr>
          <w:rFonts w:ascii="Times New Roman" w:hAnsi="Times New Roman"/>
          <w:sz w:val="28"/>
          <w:szCs w:val="28"/>
        </w:rPr>
        <w:t xml:space="preserve">&lt;65 лет. Кроме того, во время операции хирург имеет явное преимущество, в связи с прямой визуализацией сложных анатомических структур сердца. </w:t>
      </w:r>
    </w:p>
    <w:p w:rsidR="003D627B" w:rsidRPr="003D627B" w:rsidRDefault="003D627B" w:rsidP="003D627B">
      <w:pPr>
        <w:spacing w:after="0" w:line="240" w:lineRule="auto"/>
        <w:ind w:left="-567" w:firstLine="567"/>
        <w:jc w:val="both"/>
        <w:rPr>
          <w:rFonts w:ascii="Times New Roman" w:hAnsi="Times New Roman"/>
          <w:sz w:val="28"/>
          <w:szCs w:val="28"/>
        </w:rPr>
      </w:pPr>
      <w:r w:rsidRPr="003D627B">
        <w:rPr>
          <w:rFonts w:ascii="Times New Roman" w:hAnsi="Times New Roman"/>
          <w:sz w:val="28"/>
          <w:szCs w:val="28"/>
        </w:rPr>
        <w:t xml:space="preserve">В соответствии с данными Американского колледжа кардиологии и Европейского общества кардиологов, ТКСА является наиболее подходящей </w:t>
      </w:r>
      <w:r w:rsidRPr="003D627B">
        <w:rPr>
          <w:rFonts w:ascii="Times New Roman" w:hAnsi="Times New Roman"/>
          <w:sz w:val="28"/>
          <w:szCs w:val="28"/>
        </w:rPr>
        <w:lastRenderedPageBreak/>
        <w:t xml:space="preserve">альтернативой у отдельных пациентов, не реагирующих на медикаментозную терапию и не являющихся подходящими кандидатами для хирургического вмешательства. Несмотря на то, что </w:t>
      </w:r>
      <w:proofErr w:type="spellStart"/>
      <w:r w:rsidRPr="003D627B">
        <w:rPr>
          <w:rFonts w:ascii="Times New Roman" w:hAnsi="Times New Roman"/>
          <w:sz w:val="28"/>
          <w:szCs w:val="28"/>
        </w:rPr>
        <w:t>миэктомия</w:t>
      </w:r>
      <w:proofErr w:type="spellEnd"/>
      <w:r w:rsidRPr="003D627B">
        <w:rPr>
          <w:rFonts w:ascii="Times New Roman" w:hAnsi="Times New Roman"/>
          <w:sz w:val="28"/>
          <w:szCs w:val="28"/>
        </w:rPr>
        <w:t xml:space="preserve"> относится к инвазивным методам, а ТКСА проводится </w:t>
      </w:r>
      <w:proofErr w:type="spellStart"/>
      <w:r w:rsidRPr="003D627B">
        <w:rPr>
          <w:rFonts w:ascii="Times New Roman" w:hAnsi="Times New Roman"/>
          <w:sz w:val="28"/>
          <w:szCs w:val="28"/>
        </w:rPr>
        <w:t>чрескожно</w:t>
      </w:r>
      <w:proofErr w:type="spellEnd"/>
      <w:r w:rsidRPr="003D627B">
        <w:rPr>
          <w:rFonts w:ascii="Times New Roman" w:hAnsi="Times New Roman"/>
          <w:sz w:val="28"/>
          <w:szCs w:val="28"/>
        </w:rPr>
        <w:t>, хирургия остается в значительной степени «чистым» вмешательством, при котором за редким исключением возникает необходимость установки имплантированных устройств. При проведении ТКСА высок риск развития опасных для жизни осложнений – устойчивых желудочковых аритмий и внезапной смерти, обусловленных развитием в результате процедуры трансмурального инфаркта и рубца, размеры которого могут занимать в среднем 10% от стенки ЛЖ и до 30% межжелудочковой перегородки. Многие исследователи рекомендуют ограничить применение ТКСА более пожилым пациентам и избегать данной про</w:t>
      </w:r>
      <w:r w:rsidR="0002314F">
        <w:rPr>
          <w:rFonts w:ascii="Times New Roman" w:hAnsi="Times New Roman"/>
          <w:sz w:val="28"/>
          <w:szCs w:val="28"/>
        </w:rPr>
        <w:t>цедуры у молодых людей и детей.</w:t>
      </w:r>
    </w:p>
    <w:p w:rsidR="003D627B" w:rsidRPr="003D627B" w:rsidRDefault="003D627B" w:rsidP="003D627B">
      <w:pPr>
        <w:spacing w:after="0" w:line="240" w:lineRule="auto"/>
        <w:ind w:left="-567" w:firstLine="567"/>
        <w:jc w:val="both"/>
        <w:rPr>
          <w:rFonts w:ascii="Times New Roman" w:hAnsi="Times New Roman"/>
          <w:sz w:val="28"/>
          <w:szCs w:val="28"/>
        </w:rPr>
      </w:pPr>
      <w:r w:rsidRPr="003D627B">
        <w:rPr>
          <w:rFonts w:ascii="Times New Roman" w:hAnsi="Times New Roman"/>
          <w:sz w:val="28"/>
          <w:szCs w:val="28"/>
        </w:rPr>
        <w:t>Как указывают авторы, проведение РКИ не представляется возможным в связи с некоторыми причинами: неоднородностью и относительной редкостью ГКМП в общей кардиологической практике, малым количеством пациентов, поэтому отбор пациентов будет базироваться, в значительной степени, на клинической оценке и имеющихся наблюдениях.</w:t>
      </w:r>
    </w:p>
    <w:p w:rsidR="003D627B" w:rsidRPr="003D627B" w:rsidRDefault="003D627B" w:rsidP="003D627B">
      <w:pPr>
        <w:spacing w:after="0" w:line="240" w:lineRule="auto"/>
        <w:ind w:left="-567" w:firstLine="567"/>
        <w:jc w:val="both"/>
        <w:rPr>
          <w:rFonts w:ascii="Times New Roman" w:hAnsi="Times New Roman"/>
          <w:sz w:val="28"/>
          <w:szCs w:val="28"/>
        </w:rPr>
      </w:pPr>
      <w:r w:rsidRPr="003D627B">
        <w:rPr>
          <w:rFonts w:ascii="Times New Roman" w:hAnsi="Times New Roman"/>
          <w:sz w:val="28"/>
          <w:szCs w:val="28"/>
        </w:rPr>
        <w:t xml:space="preserve">С начала применения ТКСА, </w:t>
      </w:r>
      <w:proofErr w:type="spellStart"/>
      <w:r w:rsidRPr="003D627B">
        <w:rPr>
          <w:rFonts w:ascii="Times New Roman" w:hAnsi="Times New Roman"/>
          <w:sz w:val="28"/>
          <w:szCs w:val="28"/>
        </w:rPr>
        <w:t>миэктомия</w:t>
      </w:r>
      <w:proofErr w:type="spellEnd"/>
      <w:r w:rsidRPr="003D627B">
        <w:rPr>
          <w:rFonts w:ascii="Times New Roman" w:hAnsi="Times New Roman"/>
          <w:sz w:val="28"/>
          <w:szCs w:val="28"/>
        </w:rPr>
        <w:t xml:space="preserve"> как операция исчезла из большинства европейских центров, в том числе стран с богатыми хирургическими традициями (Германия, Швейцария). В последнее время наблюдается возрождение хирургического лечения ГКМП в Италии (Флоренция, </w:t>
      </w:r>
      <w:proofErr w:type="spellStart"/>
      <w:r w:rsidRPr="003D627B">
        <w:rPr>
          <w:rFonts w:ascii="Times New Roman" w:hAnsi="Times New Roman"/>
          <w:sz w:val="28"/>
          <w:szCs w:val="28"/>
        </w:rPr>
        <w:t>Бергамо</w:t>
      </w:r>
      <w:proofErr w:type="spellEnd"/>
      <w:r w:rsidRPr="003D627B">
        <w:rPr>
          <w:rFonts w:ascii="Times New Roman" w:hAnsi="Times New Roman"/>
          <w:sz w:val="28"/>
          <w:szCs w:val="28"/>
        </w:rPr>
        <w:t xml:space="preserve"> и Милане) и Лондоне. Тем не менее, нет доказательств постоянного использования </w:t>
      </w:r>
      <w:proofErr w:type="spellStart"/>
      <w:r w:rsidRPr="003D627B">
        <w:rPr>
          <w:rFonts w:ascii="Times New Roman" w:hAnsi="Times New Roman"/>
          <w:sz w:val="28"/>
          <w:szCs w:val="28"/>
        </w:rPr>
        <w:t>миэктомии</w:t>
      </w:r>
      <w:proofErr w:type="spellEnd"/>
      <w:r w:rsidRPr="003D627B">
        <w:rPr>
          <w:rFonts w:ascii="Times New Roman" w:hAnsi="Times New Roman"/>
          <w:sz w:val="28"/>
          <w:szCs w:val="28"/>
        </w:rPr>
        <w:t xml:space="preserve"> в других 45 европейских странах, с общим населением в 2,5 раза больше, чем в США. Это, в большей степени, обусловлено значительным сокращением в Европе хирургических центров и количества оперированных больных и увеличением центров, осуществляющих алкогольную абляцию. Текущее состояние по </w:t>
      </w:r>
      <w:proofErr w:type="spellStart"/>
      <w:r w:rsidRPr="003D627B">
        <w:rPr>
          <w:rFonts w:ascii="Times New Roman" w:hAnsi="Times New Roman"/>
          <w:sz w:val="28"/>
          <w:szCs w:val="28"/>
        </w:rPr>
        <w:t>миэктомии</w:t>
      </w:r>
      <w:proofErr w:type="spellEnd"/>
      <w:r w:rsidRPr="003D627B">
        <w:rPr>
          <w:rFonts w:ascii="Times New Roman" w:hAnsi="Times New Roman"/>
          <w:sz w:val="28"/>
          <w:szCs w:val="28"/>
        </w:rPr>
        <w:t xml:space="preserve"> в большинстве стран Европы отходит от рекомендаций Европейского общества кардиологов. </w:t>
      </w:r>
    </w:p>
    <w:p w:rsidR="003D627B" w:rsidRPr="003D627B" w:rsidRDefault="003D627B" w:rsidP="003D627B">
      <w:pPr>
        <w:spacing w:after="0" w:line="240" w:lineRule="auto"/>
        <w:ind w:left="-567" w:firstLine="567"/>
        <w:jc w:val="both"/>
        <w:rPr>
          <w:rFonts w:ascii="Times New Roman" w:hAnsi="Times New Roman"/>
          <w:sz w:val="28"/>
          <w:szCs w:val="28"/>
        </w:rPr>
      </w:pPr>
      <w:r w:rsidRPr="003D627B">
        <w:rPr>
          <w:rFonts w:ascii="Times New Roman" w:hAnsi="Times New Roman"/>
          <w:sz w:val="28"/>
          <w:szCs w:val="28"/>
        </w:rPr>
        <w:t xml:space="preserve">На основании полученных сведений, авторы пришли к выводу, что в течение последнего десятилетия, растущее влияние ТКСА и исчезновение </w:t>
      </w:r>
      <w:proofErr w:type="spellStart"/>
      <w:r w:rsidRPr="003D627B">
        <w:rPr>
          <w:rFonts w:ascii="Times New Roman" w:hAnsi="Times New Roman"/>
          <w:sz w:val="28"/>
          <w:szCs w:val="28"/>
        </w:rPr>
        <w:t>миэктомии</w:t>
      </w:r>
      <w:proofErr w:type="spellEnd"/>
      <w:r w:rsidRPr="003D627B">
        <w:rPr>
          <w:rFonts w:ascii="Times New Roman" w:hAnsi="Times New Roman"/>
          <w:sz w:val="28"/>
          <w:szCs w:val="28"/>
        </w:rPr>
        <w:t xml:space="preserve"> во многих европейских странах имеет далеко идущие последствия для пациентов с ГКМП. </w:t>
      </w:r>
      <w:proofErr w:type="spellStart"/>
      <w:r w:rsidRPr="003D627B">
        <w:rPr>
          <w:rFonts w:ascii="Times New Roman" w:hAnsi="Times New Roman"/>
          <w:sz w:val="28"/>
          <w:szCs w:val="28"/>
        </w:rPr>
        <w:t>Миэктомия</w:t>
      </w:r>
      <w:proofErr w:type="spellEnd"/>
      <w:r w:rsidRPr="003D627B">
        <w:rPr>
          <w:rFonts w:ascii="Times New Roman" w:hAnsi="Times New Roman"/>
          <w:sz w:val="28"/>
          <w:szCs w:val="28"/>
        </w:rPr>
        <w:t xml:space="preserve"> может быть лучшим выбором для многих п</w:t>
      </w:r>
      <w:r w:rsidR="0002314F">
        <w:rPr>
          <w:rFonts w:ascii="Times New Roman" w:hAnsi="Times New Roman"/>
          <w:sz w:val="28"/>
          <w:szCs w:val="28"/>
        </w:rPr>
        <w:t xml:space="preserve">ациентов с </w:t>
      </w:r>
      <w:proofErr w:type="spellStart"/>
      <w:r w:rsidR="0002314F">
        <w:rPr>
          <w:rFonts w:ascii="Times New Roman" w:hAnsi="Times New Roman"/>
          <w:sz w:val="28"/>
          <w:szCs w:val="28"/>
        </w:rPr>
        <w:t>обструктивной</w:t>
      </w:r>
      <w:proofErr w:type="spellEnd"/>
      <w:r w:rsidR="0002314F">
        <w:rPr>
          <w:rFonts w:ascii="Times New Roman" w:hAnsi="Times New Roman"/>
          <w:sz w:val="28"/>
          <w:szCs w:val="28"/>
        </w:rPr>
        <w:t xml:space="preserve"> ГКМП, </w:t>
      </w:r>
      <w:r w:rsidRPr="003D627B">
        <w:rPr>
          <w:rFonts w:ascii="Times New Roman" w:hAnsi="Times New Roman"/>
          <w:sz w:val="28"/>
          <w:szCs w:val="28"/>
        </w:rPr>
        <w:t xml:space="preserve">но при этом пациенты должны быть полностью информированы </w:t>
      </w:r>
      <w:proofErr w:type="gramStart"/>
      <w:r w:rsidRPr="003D627B">
        <w:rPr>
          <w:rFonts w:ascii="Times New Roman" w:hAnsi="Times New Roman"/>
          <w:sz w:val="28"/>
          <w:szCs w:val="28"/>
        </w:rPr>
        <w:t>о</w:t>
      </w:r>
      <w:proofErr w:type="gramEnd"/>
      <w:r w:rsidRPr="003D627B">
        <w:rPr>
          <w:rFonts w:ascii="Times New Roman" w:hAnsi="Times New Roman"/>
          <w:sz w:val="28"/>
          <w:szCs w:val="28"/>
        </w:rPr>
        <w:t xml:space="preserve"> всех используемых стратегиях лечения, которые могут </w:t>
      </w:r>
      <w:r w:rsidRPr="003D627B">
        <w:rPr>
          <w:rFonts w:ascii="Times New Roman" w:hAnsi="Times New Roman"/>
          <w:sz w:val="28"/>
          <w:szCs w:val="28"/>
        </w:rPr>
        <w:lastRenderedPageBreak/>
        <w:t>повлиять на их клиническое течение и позволить им возможность взвесить преимущества и недостатки каждого варианта.</w:t>
      </w:r>
    </w:p>
    <w:p w:rsidR="00E606BE" w:rsidRDefault="003D627B" w:rsidP="003D627B">
      <w:pPr>
        <w:spacing w:after="0" w:line="240" w:lineRule="auto"/>
        <w:ind w:left="-567" w:firstLine="567"/>
        <w:jc w:val="both"/>
        <w:rPr>
          <w:rFonts w:ascii="Times New Roman" w:hAnsi="Times New Roman"/>
          <w:sz w:val="28"/>
          <w:szCs w:val="28"/>
        </w:rPr>
      </w:pPr>
      <w:r w:rsidRPr="003D627B">
        <w:rPr>
          <w:rFonts w:ascii="Times New Roman" w:hAnsi="Times New Roman"/>
          <w:sz w:val="28"/>
          <w:szCs w:val="28"/>
        </w:rPr>
        <w:t xml:space="preserve">Несмотря на то, что за последние 15 лет многие пациенты с ГКМП в Европе были успешно пролечены с помощью ТКСА, все же существует немало аргументов в пользу </w:t>
      </w:r>
      <w:proofErr w:type="spellStart"/>
      <w:r w:rsidRPr="003D627B">
        <w:rPr>
          <w:rFonts w:ascii="Times New Roman" w:hAnsi="Times New Roman"/>
          <w:sz w:val="28"/>
          <w:szCs w:val="28"/>
        </w:rPr>
        <w:t>миэктомии</w:t>
      </w:r>
      <w:proofErr w:type="spellEnd"/>
      <w:r w:rsidRPr="003D627B">
        <w:rPr>
          <w:rFonts w:ascii="Times New Roman" w:hAnsi="Times New Roman"/>
          <w:sz w:val="28"/>
          <w:szCs w:val="28"/>
        </w:rPr>
        <w:t xml:space="preserve"> для возрождения данной технологии в Европе. Данные аргументы должны рассматриваться в контексте возможностей и пользы для каждого конкретного пациента, а использование ТКСА может рассматриваться не как конкурирующая, а как альтернативная </w:t>
      </w:r>
      <w:proofErr w:type="spellStart"/>
      <w:r w:rsidRPr="003D627B">
        <w:rPr>
          <w:rFonts w:ascii="Times New Roman" w:hAnsi="Times New Roman"/>
          <w:sz w:val="28"/>
          <w:szCs w:val="28"/>
        </w:rPr>
        <w:t>миэктомии</w:t>
      </w:r>
      <w:proofErr w:type="spellEnd"/>
      <w:r w:rsidRPr="003D627B">
        <w:rPr>
          <w:rFonts w:ascii="Times New Roman" w:hAnsi="Times New Roman"/>
          <w:sz w:val="28"/>
          <w:szCs w:val="28"/>
        </w:rPr>
        <w:t xml:space="preserve"> технология</w:t>
      </w:r>
      <w:r w:rsidR="004A7E59">
        <w:rPr>
          <w:rFonts w:ascii="Times New Roman" w:hAnsi="Times New Roman"/>
          <w:sz w:val="28"/>
          <w:szCs w:val="28"/>
        </w:rPr>
        <w:t xml:space="preserve"> [</w:t>
      </w:r>
      <w:r w:rsidR="004A7E59">
        <w:rPr>
          <w:rFonts w:ascii="Times New Roman" w:hAnsi="Times New Roman"/>
          <w:sz w:val="28"/>
          <w:szCs w:val="28"/>
        </w:rPr>
        <w:fldChar w:fldCharType="begin"/>
      </w:r>
      <w:r w:rsidR="004A7E59">
        <w:rPr>
          <w:rFonts w:ascii="Times New Roman" w:hAnsi="Times New Roman"/>
          <w:sz w:val="28"/>
          <w:szCs w:val="28"/>
        </w:rPr>
        <w:instrText xml:space="preserve"> REF _Ref474405975 \r \h </w:instrText>
      </w:r>
      <w:r w:rsidR="004A7E59">
        <w:rPr>
          <w:rFonts w:ascii="Times New Roman" w:hAnsi="Times New Roman"/>
          <w:sz w:val="28"/>
          <w:szCs w:val="28"/>
        </w:rPr>
      </w:r>
      <w:r w:rsidR="004A7E59">
        <w:rPr>
          <w:rFonts w:ascii="Times New Roman" w:hAnsi="Times New Roman"/>
          <w:sz w:val="28"/>
          <w:szCs w:val="28"/>
        </w:rPr>
        <w:fldChar w:fldCharType="separate"/>
      </w:r>
      <w:r w:rsidR="0076341B">
        <w:rPr>
          <w:rFonts w:ascii="Times New Roman" w:hAnsi="Times New Roman"/>
          <w:sz w:val="28"/>
          <w:szCs w:val="28"/>
        </w:rPr>
        <w:t>14</w:t>
      </w:r>
      <w:r w:rsidR="004A7E59">
        <w:rPr>
          <w:rFonts w:ascii="Times New Roman" w:hAnsi="Times New Roman"/>
          <w:sz w:val="28"/>
          <w:szCs w:val="28"/>
        </w:rPr>
        <w:fldChar w:fldCharType="end"/>
      </w:r>
      <w:r w:rsidR="004A7E59">
        <w:rPr>
          <w:rFonts w:ascii="Times New Roman" w:hAnsi="Times New Roman"/>
          <w:sz w:val="28"/>
          <w:szCs w:val="28"/>
        </w:rPr>
        <w:t>]</w:t>
      </w:r>
      <w:r w:rsidRPr="003D627B">
        <w:rPr>
          <w:rFonts w:ascii="Times New Roman" w:hAnsi="Times New Roman"/>
          <w:sz w:val="28"/>
          <w:szCs w:val="28"/>
        </w:rPr>
        <w:t>.</w:t>
      </w:r>
    </w:p>
    <w:p w:rsidR="003D627B" w:rsidRDefault="00E606BE" w:rsidP="003D627B">
      <w:pPr>
        <w:spacing w:after="0" w:line="240" w:lineRule="auto"/>
        <w:ind w:left="-567" w:firstLine="567"/>
        <w:jc w:val="both"/>
        <w:rPr>
          <w:rFonts w:ascii="Times New Roman" w:hAnsi="Times New Roman"/>
          <w:sz w:val="28"/>
          <w:szCs w:val="28"/>
        </w:rPr>
      </w:pPr>
      <w:proofErr w:type="gramStart"/>
      <w:r>
        <w:rPr>
          <w:rFonts w:ascii="Times New Roman" w:hAnsi="Times New Roman"/>
          <w:sz w:val="28"/>
          <w:szCs w:val="28"/>
        </w:rPr>
        <w:t>В</w:t>
      </w:r>
      <w:r w:rsidRPr="00E606BE">
        <w:rPr>
          <w:rFonts w:ascii="Times New Roman" w:hAnsi="Times New Roman"/>
          <w:sz w:val="28"/>
          <w:szCs w:val="28"/>
        </w:rPr>
        <w:t xml:space="preserve"> </w:t>
      </w:r>
      <w:r>
        <w:rPr>
          <w:rFonts w:ascii="Times New Roman" w:hAnsi="Times New Roman"/>
          <w:sz w:val="28"/>
          <w:szCs w:val="28"/>
        </w:rPr>
        <w:t>обзоре</w:t>
      </w:r>
      <w:r w:rsidRPr="00E606BE">
        <w:rPr>
          <w:rFonts w:ascii="Times New Roman" w:hAnsi="Times New Roman"/>
          <w:sz w:val="28"/>
          <w:szCs w:val="28"/>
        </w:rPr>
        <w:t xml:space="preserve"> «</w:t>
      </w:r>
      <w:r w:rsidRPr="00E606BE">
        <w:rPr>
          <w:rFonts w:ascii="Times New Roman" w:hAnsi="Times New Roman"/>
          <w:sz w:val="28"/>
          <w:szCs w:val="28"/>
          <w:lang w:val="en-US"/>
        </w:rPr>
        <w:t>Twenty</w:t>
      </w:r>
      <w:r w:rsidRPr="00E606BE">
        <w:rPr>
          <w:rFonts w:ascii="Times New Roman" w:hAnsi="Times New Roman"/>
          <w:sz w:val="28"/>
          <w:szCs w:val="28"/>
        </w:rPr>
        <w:t xml:space="preserve"> </w:t>
      </w:r>
      <w:r w:rsidRPr="00E606BE">
        <w:rPr>
          <w:rFonts w:ascii="Times New Roman" w:hAnsi="Times New Roman"/>
          <w:sz w:val="28"/>
          <w:szCs w:val="28"/>
          <w:lang w:val="en-US"/>
        </w:rPr>
        <w:t>Years</w:t>
      </w:r>
      <w:r w:rsidRPr="00E606BE">
        <w:rPr>
          <w:rFonts w:ascii="Times New Roman" w:hAnsi="Times New Roman"/>
          <w:sz w:val="28"/>
          <w:szCs w:val="28"/>
        </w:rPr>
        <w:t xml:space="preserve"> </w:t>
      </w:r>
      <w:r w:rsidRPr="00E606BE">
        <w:rPr>
          <w:rFonts w:ascii="Times New Roman" w:hAnsi="Times New Roman"/>
          <w:sz w:val="28"/>
          <w:szCs w:val="28"/>
          <w:lang w:val="en-US"/>
        </w:rPr>
        <w:t>of</w:t>
      </w:r>
      <w:r w:rsidRPr="00E606BE">
        <w:rPr>
          <w:rFonts w:ascii="Times New Roman" w:hAnsi="Times New Roman"/>
          <w:sz w:val="28"/>
          <w:szCs w:val="28"/>
        </w:rPr>
        <w:t xml:space="preserve"> </w:t>
      </w:r>
      <w:r w:rsidRPr="00E606BE">
        <w:rPr>
          <w:rFonts w:ascii="Times New Roman" w:hAnsi="Times New Roman"/>
          <w:sz w:val="28"/>
          <w:szCs w:val="28"/>
          <w:lang w:val="en-US"/>
        </w:rPr>
        <w:t>Alcohol</w:t>
      </w:r>
      <w:r w:rsidRPr="00E606BE">
        <w:rPr>
          <w:rFonts w:ascii="Times New Roman" w:hAnsi="Times New Roman"/>
          <w:sz w:val="28"/>
          <w:szCs w:val="28"/>
        </w:rPr>
        <w:t xml:space="preserve"> </w:t>
      </w:r>
      <w:proofErr w:type="spellStart"/>
      <w:r w:rsidRPr="00E606BE">
        <w:rPr>
          <w:rFonts w:ascii="Times New Roman" w:hAnsi="Times New Roman"/>
          <w:sz w:val="28"/>
          <w:szCs w:val="28"/>
          <w:lang w:val="en-US"/>
        </w:rPr>
        <w:t>Septal</w:t>
      </w:r>
      <w:proofErr w:type="spellEnd"/>
      <w:r w:rsidRPr="00E606BE">
        <w:rPr>
          <w:rFonts w:ascii="Times New Roman" w:hAnsi="Times New Roman"/>
          <w:sz w:val="28"/>
          <w:szCs w:val="28"/>
        </w:rPr>
        <w:t xml:space="preserve"> </w:t>
      </w:r>
      <w:r w:rsidRPr="00E606BE">
        <w:rPr>
          <w:rFonts w:ascii="Times New Roman" w:hAnsi="Times New Roman"/>
          <w:sz w:val="28"/>
          <w:szCs w:val="28"/>
          <w:lang w:val="en-US"/>
        </w:rPr>
        <w:t>Ablation</w:t>
      </w:r>
      <w:r w:rsidRPr="00E606BE">
        <w:rPr>
          <w:rFonts w:ascii="Times New Roman" w:hAnsi="Times New Roman"/>
          <w:sz w:val="28"/>
          <w:szCs w:val="28"/>
        </w:rPr>
        <w:t xml:space="preserve"> </w:t>
      </w:r>
      <w:r w:rsidRPr="00E606BE">
        <w:rPr>
          <w:rFonts w:ascii="Times New Roman" w:hAnsi="Times New Roman"/>
          <w:sz w:val="28"/>
          <w:szCs w:val="28"/>
          <w:lang w:val="en-US"/>
        </w:rPr>
        <w:t>in</w:t>
      </w:r>
      <w:r w:rsidRPr="00E606BE">
        <w:rPr>
          <w:rFonts w:ascii="Times New Roman" w:hAnsi="Times New Roman"/>
          <w:sz w:val="28"/>
          <w:szCs w:val="28"/>
        </w:rPr>
        <w:t xml:space="preserve"> </w:t>
      </w:r>
      <w:r w:rsidRPr="00E606BE">
        <w:rPr>
          <w:rFonts w:ascii="Times New Roman" w:hAnsi="Times New Roman"/>
          <w:sz w:val="28"/>
          <w:szCs w:val="28"/>
          <w:lang w:val="en-US"/>
        </w:rPr>
        <w:t>Hypertrophic</w:t>
      </w:r>
      <w:r w:rsidRPr="00E606BE">
        <w:rPr>
          <w:rFonts w:ascii="Times New Roman" w:hAnsi="Times New Roman"/>
          <w:sz w:val="28"/>
          <w:szCs w:val="28"/>
        </w:rPr>
        <w:t xml:space="preserve"> </w:t>
      </w:r>
      <w:r w:rsidRPr="00E606BE">
        <w:rPr>
          <w:rFonts w:ascii="Times New Roman" w:hAnsi="Times New Roman"/>
          <w:sz w:val="28"/>
          <w:szCs w:val="28"/>
          <w:lang w:val="en-US"/>
        </w:rPr>
        <w:t>Obstructive</w:t>
      </w:r>
      <w:r w:rsidRPr="00E606BE">
        <w:rPr>
          <w:rFonts w:ascii="Times New Roman" w:hAnsi="Times New Roman"/>
          <w:sz w:val="28"/>
          <w:szCs w:val="28"/>
        </w:rPr>
        <w:t xml:space="preserve"> </w:t>
      </w:r>
      <w:r w:rsidRPr="00E606BE">
        <w:rPr>
          <w:rFonts w:ascii="Times New Roman" w:hAnsi="Times New Roman"/>
          <w:sz w:val="28"/>
          <w:szCs w:val="28"/>
          <w:lang w:val="en-US"/>
        </w:rPr>
        <w:t>Cardiomyopathy</w:t>
      </w:r>
      <w:r w:rsidR="008E2D1B">
        <w:rPr>
          <w:rFonts w:ascii="Times New Roman" w:hAnsi="Times New Roman"/>
          <w:sz w:val="28"/>
          <w:szCs w:val="28"/>
        </w:rPr>
        <w:t>»</w:t>
      </w:r>
      <w:r>
        <w:rPr>
          <w:rFonts w:ascii="Times New Roman" w:hAnsi="Times New Roman"/>
          <w:sz w:val="28"/>
          <w:szCs w:val="28"/>
        </w:rPr>
        <w:t xml:space="preserve"> (20 лет применения спиртовой абляции</w:t>
      </w:r>
      <w:r w:rsidRPr="00E606BE">
        <w:rPr>
          <w:rFonts w:ascii="Times New Roman" w:hAnsi="Times New Roman"/>
          <w:sz w:val="28"/>
          <w:szCs w:val="28"/>
        </w:rPr>
        <w:t xml:space="preserve"> </w:t>
      </w:r>
      <w:r>
        <w:rPr>
          <w:rFonts w:ascii="Times New Roman" w:hAnsi="Times New Roman"/>
          <w:sz w:val="28"/>
          <w:szCs w:val="28"/>
        </w:rPr>
        <w:t xml:space="preserve">у пациентов с </w:t>
      </w:r>
      <w:r w:rsidRPr="00E606BE">
        <w:rPr>
          <w:rFonts w:ascii="Times New Roman" w:hAnsi="Times New Roman"/>
          <w:sz w:val="28"/>
          <w:szCs w:val="28"/>
        </w:rPr>
        <w:t>гипертрофическ</w:t>
      </w:r>
      <w:r>
        <w:rPr>
          <w:rFonts w:ascii="Times New Roman" w:hAnsi="Times New Roman"/>
          <w:sz w:val="28"/>
          <w:szCs w:val="28"/>
        </w:rPr>
        <w:t>ой</w:t>
      </w:r>
      <w:r w:rsidRPr="00E606BE">
        <w:rPr>
          <w:rFonts w:ascii="Times New Roman" w:hAnsi="Times New Roman"/>
          <w:sz w:val="28"/>
          <w:szCs w:val="28"/>
        </w:rPr>
        <w:t xml:space="preserve"> </w:t>
      </w:r>
      <w:proofErr w:type="spellStart"/>
      <w:r w:rsidRPr="00E606BE">
        <w:rPr>
          <w:rFonts w:ascii="Times New Roman" w:hAnsi="Times New Roman"/>
          <w:sz w:val="28"/>
          <w:szCs w:val="28"/>
        </w:rPr>
        <w:t>обструктивн</w:t>
      </w:r>
      <w:r>
        <w:rPr>
          <w:rFonts w:ascii="Times New Roman" w:hAnsi="Times New Roman"/>
          <w:sz w:val="28"/>
          <w:szCs w:val="28"/>
        </w:rPr>
        <w:t>ой</w:t>
      </w:r>
      <w:proofErr w:type="spellEnd"/>
      <w:r w:rsidRPr="00E606BE">
        <w:rPr>
          <w:rFonts w:ascii="Times New Roman" w:hAnsi="Times New Roman"/>
          <w:sz w:val="28"/>
          <w:szCs w:val="28"/>
        </w:rPr>
        <w:t xml:space="preserve"> </w:t>
      </w:r>
      <w:proofErr w:type="spellStart"/>
      <w:r w:rsidRPr="00E606BE">
        <w:rPr>
          <w:rFonts w:ascii="Times New Roman" w:hAnsi="Times New Roman"/>
          <w:sz w:val="28"/>
          <w:szCs w:val="28"/>
        </w:rPr>
        <w:t>кардиомиопати</w:t>
      </w:r>
      <w:r>
        <w:rPr>
          <w:rFonts w:ascii="Times New Roman" w:hAnsi="Times New Roman"/>
          <w:sz w:val="28"/>
          <w:szCs w:val="28"/>
        </w:rPr>
        <w:t>и</w:t>
      </w:r>
      <w:proofErr w:type="spellEnd"/>
      <w:r>
        <w:rPr>
          <w:rFonts w:ascii="Times New Roman" w:hAnsi="Times New Roman"/>
          <w:sz w:val="28"/>
          <w:szCs w:val="28"/>
        </w:rPr>
        <w:t>)</w:t>
      </w:r>
      <w:r w:rsidR="008E2D1B">
        <w:rPr>
          <w:rFonts w:ascii="Times New Roman" w:hAnsi="Times New Roman"/>
          <w:sz w:val="28"/>
          <w:szCs w:val="28"/>
        </w:rPr>
        <w:t>, опубликованном в 2016 году,</w:t>
      </w:r>
      <w:r>
        <w:rPr>
          <w:rFonts w:ascii="Times New Roman" w:hAnsi="Times New Roman"/>
          <w:sz w:val="28"/>
          <w:szCs w:val="28"/>
        </w:rPr>
        <w:t xml:space="preserve"> авторы </w:t>
      </w:r>
      <w:r w:rsidRPr="00E606BE">
        <w:rPr>
          <w:rFonts w:ascii="Times New Roman" w:hAnsi="Times New Roman"/>
          <w:sz w:val="28"/>
          <w:szCs w:val="28"/>
          <w:lang w:val="en-US"/>
        </w:rPr>
        <w:t>Rigopoulos</w:t>
      </w:r>
      <w:r w:rsidRPr="00E606BE">
        <w:rPr>
          <w:rFonts w:ascii="Times New Roman" w:hAnsi="Times New Roman"/>
          <w:sz w:val="28"/>
          <w:szCs w:val="28"/>
        </w:rPr>
        <w:t xml:space="preserve"> </w:t>
      </w:r>
      <w:r w:rsidRPr="00E606BE">
        <w:rPr>
          <w:rFonts w:ascii="Times New Roman" w:hAnsi="Times New Roman"/>
          <w:sz w:val="28"/>
          <w:szCs w:val="28"/>
          <w:lang w:val="en-US"/>
        </w:rPr>
        <w:t>AG</w:t>
      </w:r>
      <w:r>
        <w:rPr>
          <w:rFonts w:ascii="Times New Roman" w:hAnsi="Times New Roman"/>
          <w:sz w:val="28"/>
          <w:szCs w:val="28"/>
        </w:rPr>
        <w:t xml:space="preserve"> и</w:t>
      </w:r>
      <w:r w:rsidRPr="00E606BE">
        <w:rPr>
          <w:rFonts w:ascii="Times New Roman" w:hAnsi="Times New Roman"/>
          <w:sz w:val="28"/>
          <w:szCs w:val="28"/>
        </w:rPr>
        <w:t xml:space="preserve"> </w:t>
      </w:r>
      <w:proofErr w:type="spellStart"/>
      <w:r w:rsidRPr="00E606BE">
        <w:rPr>
          <w:rFonts w:ascii="Times New Roman" w:hAnsi="Times New Roman"/>
          <w:sz w:val="28"/>
          <w:szCs w:val="28"/>
          <w:lang w:val="en-US"/>
        </w:rPr>
        <w:t>Seggewiss</w:t>
      </w:r>
      <w:proofErr w:type="spellEnd"/>
      <w:r w:rsidRPr="00E606BE">
        <w:rPr>
          <w:rFonts w:ascii="Times New Roman" w:hAnsi="Times New Roman"/>
          <w:sz w:val="28"/>
          <w:szCs w:val="28"/>
        </w:rPr>
        <w:t xml:space="preserve"> </w:t>
      </w:r>
      <w:r w:rsidRPr="00E606BE">
        <w:rPr>
          <w:rFonts w:ascii="Times New Roman" w:hAnsi="Times New Roman"/>
          <w:sz w:val="28"/>
          <w:szCs w:val="28"/>
          <w:lang w:val="en-US"/>
        </w:rPr>
        <w:t>H</w:t>
      </w:r>
      <w:r>
        <w:rPr>
          <w:rFonts w:ascii="Times New Roman" w:hAnsi="Times New Roman"/>
          <w:sz w:val="28"/>
          <w:szCs w:val="28"/>
        </w:rPr>
        <w:t xml:space="preserve"> отмечают, что ч</w:t>
      </w:r>
      <w:r w:rsidRPr="00E606BE">
        <w:rPr>
          <w:rFonts w:ascii="Times New Roman" w:hAnsi="Times New Roman"/>
          <w:sz w:val="28"/>
          <w:szCs w:val="28"/>
        </w:rPr>
        <w:t>ерез двадцать лет после введения</w:t>
      </w:r>
      <w:r>
        <w:rPr>
          <w:rFonts w:ascii="Times New Roman" w:hAnsi="Times New Roman"/>
          <w:sz w:val="28"/>
          <w:szCs w:val="28"/>
        </w:rPr>
        <w:t xml:space="preserve"> метода в практику</w:t>
      </w:r>
      <w:r w:rsidRPr="00E606BE">
        <w:rPr>
          <w:rFonts w:ascii="Times New Roman" w:hAnsi="Times New Roman"/>
          <w:sz w:val="28"/>
          <w:szCs w:val="28"/>
        </w:rPr>
        <w:t xml:space="preserve">, </w:t>
      </w:r>
      <w:r>
        <w:rPr>
          <w:rFonts w:ascii="Times New Roman" w:hAnsi="Times New Roman"/>
          <w:sz w:val="28"/>
          <w:szCs w:val="28"/>
        </w:rPr>
        <w:t>ТКСА</w:t>
      </w:r>
      <w:r w:rsidRPr="00E606BE">
        <w:rPr>
          <w:rFonts w:ascii="Times New Roman" w:hAnsi="Times New Roman"/>
          <w:sz w:val="28"/>
          <w:szCs w:val="28"/>
        </w:rPr>
        <w:t xml:space="preserve"> все чаще предпочтительн</w:t>
      </w:r>
      <w:r>
        <w:rPr>
          <w:rFonts w:ascii="Times New Roman" w:hAnsi="Times New Roman"/>
          <w:sz w:val="28"/>
          <w:szCs w:val="28"/>
        </w:rPr>
        <w:t>а</w:t>
      </w:r>
      <w:r w:rsidRPr="00E606BE">
        <w:rPr>
          <w:rFonts w:ascii="Times New Roman" w:hAnsi="Times New Roman"/>
          <w:sz w:val="28"/>
          <w:szCs w:val="28"/>
        </w:rPr>
        <w:t xml:space="preserve"> </w:t>
      </w:r>
      <w:r>
        <w:rPr>
          <w:rFonts w:ascii="Times New Roman" w:hAnsi="Times New Roman"/>
          <w:sz w:val="28"/>
          <w:szCs w:val="28"/>
        </w:rPr>
        <w:t xml:space="preserve">для </w:t>
      </w:r>
      <w:r w:rsidR="0002314F" w:rsidRPr="00E606BE">
        <w:rPr>
          <w:rFonts w:ascii="Times New Roman" w:hAnsi="Times New Roman"/>
          <w:sz w:val="28"/>
          <w:szCs w:val="28"/>
        </w:rPr>
        <w:t>больных,</w:t>
      </w:r>
      <w:r w:rsidRPr="00E606BE">
        <w:rPr>
          <w:rFonts w:ascii="Times New Roman" w:hAnsi="Times New Roman"/>
          <w:sz w:val="28"/>
          <w:szCs w:val="28"/>
        </w:rPr>
        <w:t xml:space="preserve"> </w:t>
      </w:r>
      <w:r w:rsidRPr="003D627B">
        <w:rPr>
          <w:rFonts w:ascii="Times New Roman" w:hAnsi="Times New Roman"/>
          <w:sz w:val="28"/>
          <w:szCs w:val="28"/>
        </w:rPr>
        <w:t xml:space="preserve">не реагирующих на медикаментозную терапию </w:t>
      </w:r>
      <w:r>
        <w:rPr>
          <w:rFonts w:ascii="Times New Roman" w:hAnsi="Times New Roman"/>
          <w:sz w:val="28"/>
          <w:szCs w:val="28"/>
        </w:rPr>
        <w:t>для лечения ГКМП</w:t>
      </w:r>
      <w:r w:rsidRPr="00E606BE">
        <w:rPr>
          <w:rFonts w:ascii="Times New Roman" w:hAnsi="Times New Roman"/>
          <w:sz w:val="28"/>
          <w:szCs w:val="28"/>
        </w:rPr>
        <w:t>.</w:t>
      </w:r>
      <w:proofErr w:type="gramEnd"/>
      <w:r w:rsidRPr="00E606BE">
        <w:rPr>
          <w:rFonts w:ascii="Times New Roman" w:hAnsi="Times New Roman"/>
          <w:sz w:val="28"/>
          <w:szCs w:val="28"/>
        </w:rPr>
        <w:t xml:space="preserve"> </w:t>
      </w:r>
      <w:r>
        <w:rPr>
          <w:rFonts w:ascii="Times New Roman" w:hAnsi="Times New Roman"/>
          <w:sz w:val="28"/>
          <w:szCs w:val="28"/>
        </w:rPr>
        <w:t xml:space="preserve">Коронарная </w:t>
      </w:r>
      <w:r w:rsidRPr="00E606BE">
        <w:rPr>
          <w:rFonts w:ascii="Times New Roman" w:hAnsi="Times New Roman"/>
          <w:sz w:val="28"/>
          <w:szCs w:val="28"/>
        </w:rPr>
        <w:t>контраст</w:t>
      </w:r>
      <w:r>
        <w:rPr>
          <w:rFonts w:ascii="Times New Roman" w:hAnsi="Times New Roman"/>
          <w:sz w:val="28"/>
          <w:szCs w:val="28"/>
        </w:rPr>
        <w:t>ная</w:t>
      </w:r>
      <w:r w:rsidRPr="00E606BE">
        <w:rPr>
          <w:rFonts w:ascii="Times New Roman" w:hAnsi="Times New Roman"/>
          <w:sz w:val="28"/>
          <w:szCs w:val="28"/>
        </w:rPr>
        <w:t xml:space="preserve"> эхокардиографи</w:t>
      </w:r>
      <w:r>
        <w:rPr>
          <w:rFonts w:ascii="Times New Roman" w:hAnsi="Times New Roman"/>
          <w:sz w:val="28"/>
          <w:szCs w:val="28"/>
        </w:rPr>
        <w:t>я</w:t>
      </w:r>
      <w:r w:rsidRPr="00E606BE">
        <w:rPr>
          <w:rFonts w:ascii="Times New Roman" w:hAnsi="Times New Roman"/>
          <w:sz w:val="28"/>
          <w:szCs w:val="28"/>
        </w:rPr>
        <w:t xml:space="preserve"> и </w:t>
      </w:r>
      <w:r w:rsidR="0002314F">
        <w:rPr>
          <w:rFonts w:ascii="Times New Roman" w:hAnsi="Times New Roman"/>
          <w:sz w:val="28"/>
          <w:szCs w:val="28"/>
        </w:rPr>
        <w:t>снижение</w:t>
      </w:r>
      <w:r>
        <w:rPr>
          <w:rFonts w:ascii="Times New Roman" w:hAnsi="Times New Roman"/>
          <w:sz w:val="28"/>
          <w:szCs w:val="28"/>
        </w:rPr>
        <w:t xml:space="preserve"> доз алкогольных </w:t>
      </w:r>
      <w:r w:rsidRPr="00E606BE">
        <w:rPr>
          <w:rFonts w:ascii="Times New Roman" w:hAnsi="Times New Roman"/>
          <w:sz w:val="28"/>
          <w:szCs w:val="28"/>
        </w:rPr>
        <w:t>инъекци</w:t>
      </w:r>
      <w:r>
        <w:rPr>
          <w:rFonts w:ascii="Times New Roman" w:hAnsi="Times New Roman"/>
          <w:sz w:val="28"/>
          <w:szCs w:val="28"/>
        </w:rPr>
        <w:t>й</w:t>
      </w:r>
      <w:r w:rsidRPr="00E606BE">
        <w:rPr>
          <w:rFonts w:ascii="Times New Roman" w:hAnsi="Times New Roman"/>
          <w:sz w:val="28"/>
          <w:szCs w:val="28"/>
        </w:rPr>
        <w:t xml:space="preserve"> </w:t>
      </w:r>
      <w:r w:rsidR="00A5750E">
        <w:rPr>
          <w:rFonts w:ascii="Times New Roman" w:hAnsi="Times New Roman"/>
          <w:sz w:val="28"/>
          <w:szCs w:val="28"/>
        </w:rPr>
        <w:t>повысили</w:t>
      </w:r>
      <w:r>
        <w:rPr>
          <w:rFonts w:ascii="Times New Roman" w:hAnsi="Times New Roman"/>
          <w:sz w:val="28"/>
          <w:szCs w:val="28"/>
        </w:rPr>
        <w:t xml:space="preserve"> безопасность метода</w:t>
      </w:r>
      <w:r w:rsidRPr="00E606BE">
        <w:rPr>
          <w:rFonts w:ascii="Times New Roman" w:hAnsi="Times New Roman"/>
          <w:sz w:val="28"/>
          <w:szCs w:val="28"/>
        </w:rPr>
        <w:t>, в то время как эффективность сравнима с хирургической альтернатив</w:t>
      </w:r>
      <w:r>
        <w:rPr>
          <w:rFonts w:ascii="Times New Roman" w:hAnsi="Times New Roman"/>
          <w:sz w:val="28"/>
          <w:szCs w:val="28"/>
        </w:rPr>
        <w:t xml:space="preserve">ой, </w:t>
      </w:r>
      <w:proofErr w:type="spellStart"/>
      <w:r>
        <w:rPr>
          <w:rFonts w:ascii="Times New Roman" w:hAnsi="Times New Roman"/>
          <w:sz w:val="28"/>
          <w:szCs w:val="28"/>
        </w:rPr>
        <w:t>септальной</w:t>
      </w:r>
      <w:proofErr w:type="spellEnd"/>
      <w:r>
        <w:rPr>
          <w:rFonts w:ascii="Times New Roman" w:hAnsi="Times New Roman"/>
          <w:sz w:val="28"/>
          <w:szCs w:val="28"/>
        </w:rPr>
        <w:t xml:space="preserve"> </w:t>
      </w:r>
      <w:proofErr w:type="spellStart"/>
      <w:r>
        <w:rPr>
          <w:rFonts w:ascii="Times New Roman" w:hAnsi="Times New Roman"/>
          <w:sz w:val="28"/>
          <w:szCs w:val="28"/>
        </w:rPr>
        <w:t>миэктомией</w:t>
      </w:r>
      <w:proofErr w:type="spellEnd"/>
      <w:r w:rsidRPr="00E606BE">
        <w:rPr>
          <w:rFonts w:ascii="Times New Roman" w:hAnsi="Times New Roman"/>
          <w:sz w:val="28"/>
          <w:szCs w:val="28"/>
        </w:rPr>
        <w:t xml:space="preserve">, которая в течение десятилетий считается «золотым стандартом» лечения. Данные о средне- и долгосрочной выживаемости показывают улучшения прогноза выживаемости. Существующие </w:t>
      </w:r>
      <w:r w:rsidR="008E2D1B">
        <w:rPr>
          <w:rFonts w:ascii="Times New Roman" w:hAnsi="Times New Roman"/>
          <w:sz w:val="28"/>
          <w:szCs w:val="28"/>
        </w:rPr>
        <w:t>руководства по применению ТКСА были поддержаны</w:t>
      </w:r>
      <w:r w:rsidRPr="00E606BE">
        <w:rPr>
          <w:rFonts w:ascii="Times New Roman" w:hAnsi="Times New Roman"/>
          <w:sz w:val="28"/>
          <w:szCs w:val="28"/>
        </w:rPr>
        <w:t xml:space="preserve"> опытными </w:t>
      </w:r>
      <w:r w:rsidR="008E2D1B">
        <w:rPr>
          <w:rFonts w:ascii="Times New Roman" w:hAnsi="Times New Roman"/>
          <w:sz w:val="28"/>
          <w:szCs w:val="28"/>
        </w:rPr>
        <w:t>клиницистами</w:t>
      </w:r>
      <w:r w:rsidRPr="00E606BE">
        <w:rPr>
          <w:rFonts w:ascii="Times New Roman" w:hAnsi="Times New Roman"/>
          <w:sz w:val="28"/>
          <w:szCs w:val="28"/>
        </w:rPr>
        <w:t xml:space="preserve"> в центрах,</w:t>
      </w:r>
      <w:r w:rsidR="008E2D1B">
        <w:rPr>
          <w:rFonts w:ascii="Times New Roman" w:hAnsi="Times New Roman"/>
          <w:sz w:val="28"/>
          <w:szCs w:val="28"/>
        </w:rPr>
        <w:t xml:space="preserve"> которые</w:t>
      </w:r>
      <w:r w:rsidRPr="00E606BE">
        <w:rPr>
          <w:rFonts w:ascii="Times New Roman" w:hAnsi="Times New Roman"/>
          <w:sz w:val="28"/>
          <w:szCs w:val="28"/>
        </w:rPr>
        <w:t xml:space="preserve"> специализирую</w:t>
      </w:r>
      <w:r w:rsidR="008E2D1B">
        <w:rPr>
          <w:rFonts w:ascii="Times New Roman" w:hAnsi="Times New Roman"/>
          <w:sz w:val="28"/>
          <w:szCs w:val="28"/>
        </w:rPr>
        <w:t>тся</w:t>
      </w:r>
      <w:r w:rsidRPr="00E606BE">
        <w:rPr>
          <w:rFonts w:ascii="Times New Roman" w:hAnsi="Times New Roman"/>
          <w:sz w:val="28"/>
          <w:szCs w:val="28"/>
        </w:rPr>
        <w:t xml:space="preserve"> на лечении больных </w:t>
      </w:r>
      <w:proofErr w:type="gramStart"/>
      <w:r w:rsidRPr="00E606BE">
        <w:rPr>
          <w:rFonts w:ascii="Times New Roman" w:hAnsi="Times New Roman"/>
          <w:sz w:val="28"/>
          <w:szCs w:val="28"/>
        </w:rPr>
        <w:t>с</w:t>
      </w:r>
      <w:proofErr w:type="gramEnd"/>
      <w:r w:rsidRPr="00E606BE">
        <w:rPr>
          <w:rFonts w:ascii="Times New Roman" w:hAnsi="Times New Roman"/>
          <w:sz w:val="28"/>
          <w:szCs w:val="28"/>
        </w:rPr>
        <w:t xml:space="preserve"> гипертрофической </w:t>
      </w:r>
      <w:proofErr w:type="spellStart"/>
      <w:r w:rsidRPr="00E606BE">
        <w:rPr>
          <w:rFonts w:ascii="Times New Roman" w:hAnsi="Times New Roman"/>
          <w:sz w:val="28"/>
          <w:szCs w:val="28"/>
        </w:rPr>
        <w:t>обструктивной</w:t>
      </w:r>
      <w:proofErr w:type="spellEnd"/>
      <w:r w:rsidRPr="00E606BE">
        <w:rPr>
          <w:rFonts w:ascii="Times New Roman" w:hAnsi="Times New Roman"/>
          <w:sz w:val="28"/>
          <w:szCs w:val="28"/>
        </w:rPr>
        <w:t xml:space="preserve"> </w:t>
      </w:r>
      <w:proofErr w:type="spellStart"/>
      <w:r w:rsidRPr="00E606BE">
        <w:rPr>
          <w:rFonts w:ascii="Times New Roman" w:hAnsi="Times New Roman"/>
          <w:sz w:val="28"/>
          <w:szCs w:val="28"/>
        </w:rPr>
        <w:t>кардиом</w:t>
      </w:r>
      <w:r w:rsidR="008E2D1B">
        <w:rPr>
          <w:rFonts w:ascii="Times New Roman" w:hAnsi="Times New Roman"/>
          <w:sz w:val="28"/>
          <w:szCs w:val="28"/>
        </w:rPr>
        <w:t>иопатией</w:t>
      </w:r>
      <w:proofErr w:type="spellEnd"/>
      <w:r w:rsidRPr="00E606BE">
        <w:rPr>
          <w:rFonts w:ascii="Times New Roman" w:hAnsi="Times New Roman"/>
          <w:sz w:val="28"/>
          <w:szCs w:val="28"/>
        </w:rPr>
        <w:t xml:space="preserve"> </w:t>
      </w:r>
      <w:r w:rsidR="000D536E">
        <w:rPr>
          <w:rFonts w:ascii="Times New Roman" w:hAnsi="Times New Roman"/>
          <w:sz w:val="28"/>
          <w:szCs w:val="28"/>
        </w:rPr>
        <w:t>[</w:t>
      </w:r>
      <w:r w:rsidR="006D2ED2">
        <w:rPr>
          <w:rFonts w:ascii="Times New Roman" w:hAnsi="Times New Roman"/>
          <w:sz w:val="28"/>
          <w:szCs w:val="28"/>
        </w:rPr>
        <w:fldChar w:fldCharType="begin"/>
      </w:r>
      <w:r w:rsidR="006D2ED2">
        <w:rPr>
          <w:rFonts w:ascii="Times New Roman" w:hAnsi="Times New Roman"/>
          <w:sz w:val="28"/>
          <w:szCs w:val="28"/>
        </w:rPr>
        <w:instrText xml:space="preserve"> REF _Ref474487558 \r \h </w:instrText>
      </w:r>
      <w:r w:rsidR="006D2ED2">
        <w:rPr>
          <w:rFonts w:ascii="Times New Roman" w:hAnsi="Times New Roman"/>
          <w:sz w:val="28"/>
          <w:szCs w:val="28"/>
        </w:rPr>
      </w:r>
      <w:r w:rsidR="006D2ED2">
        <w:rPr>
          <w:rFonts w:ascii="Times New Roman" w:hAnsi="Times New Roman"/>
          <w:sz w:val="28"/>
          <w:szCs w:val="28"/>
        </w:rPr>
        <w:fldChar w:fldCharType="separate"/>
      </w:r>
      <w:r w:rsidR="0076341B">
        <w:rPr>
          <w:rFonts w:ascii="Times New Roman" w:hAnsi="Times New Roman"/>
          <w:sz w:val="28"/>
          <w:szCs w:val="28"/>
        </w:rPr>
        <w:t>20</w:t>
      </w:r>
      <w:r w:rsidR="006D2ED2">
        <w:rPr>
          <w:rFonts w:ascii="Times New Roman" w:hAnsi="Times New Roman"/>
          <w:sz w:val="28"/>
          <w:szCs w:val="28"/>
        </w:rPr>
        <w:fldChar w:fldCharType="end"/>
      </w:r>
      <w:r w:rsidR="000D536E">
        <w:rPr>
          <w:rFonts w:ascii="Times New Roman" w:hAnsi="Times New Roman"/>
          <w:sz w:val="28"/>
          <w:szCs w:val="28"/>
        </w:rPr>
        <w:t>]</w:t>
      </w:r>
      <w:r w:rsidRPr="00E606BE">
        <w:rPr>
          <w:rFonts w:ascii="Times New Roman" w:hAnsi="Times New Roman"/>
          <w:sz w:val="28"/>
          <w:szCs w:val="28"/>
        </w:rPr>
        <w:t>.</w:t>
      </w:r>
    </w:p>
    <w:p w:rsidR="002D7E02" w:rsidRDefault="002D7E02" w:rsidP="002D7E02">
      <w:pPr>
        <w:spacing w:after="0" w:line="240" w:lineRule="auto"/>
        <w:ind w:left="-567" w:firstLine="567"/>
        <w:jc w:val="both"/>
        <w:rPr>
          <w:rFonts w:ascii="Times New Roman" w:hAnsi="Times New Roman"/>
          <w:b/>
          <w:sz w:val="28"/>
          <w:szCs w:val="28"/>
        </w:rPr>
      </w:pPr>
      <w:r w:rsidRPr="00D26F49">
        <w:rPr>
          <w:rFonts w:ascii="Times New Roman" w:hAnsi="Times New Roman"/>
          <w:b/>
          <w:sz w:val="28"/>
          <w:szCs w:val="28"/>
        </w:rPr>
        <w:t>Экономическая эффективность</w:t>
      </w:r>
    </w:p>
    <w:p w:rsidR="009F759D" w:rsidRDefault="009F759D" w:rsidP="002D7E02">
      <w:pPr>
        <w:spacing w:after="0" w:line="240" w:lineRule="auto"/>
        <w:ind w:left="-567" w:firstLine="567"/>
        <w:jc w:val="both"/>
        <w:rPr>
          <w:rFonts w:ascii="Times New Roman" w:hAnsi="Times New Roman"/>
          <w:sz w:val="28"/>
          <w:szCs w:val="28"/>
        </w:rPr>
      </w:pPr>
      <w:r>
        <w:rPr>
          <w:rFonts w:ascii="Times New Roman" w:hAnsi="Times New Roman"/>
          <w:sz w:val="28"/>
          <w:szCs w:val="28"/>
        </w:rPr>
        <w:t>Ввиду того, что ТКСА</w:t>
      </w:r>
      <w:r w:rsidR="000D6FA5">
        <w:rPr>
          <w:rFonts w:ascii="Times New Roman" w:hAnsi="Times New Roman"/>
          <w:sz w:val="28"/>
          <w:szCs w:val="28"/>
        </w:rPr>
        <w:t xml:space="preserve"> стало применяться более широко лишь в недавнем времени, это обуславливает отсутствие клинико-экономических исследований сравнивающих ТКСА и </w:t>
      </w:r>
      <w:proofErr w:type="spellStart"/>
      <w:r w:rsidR="0002314F">
        <w:rPr>
          <w:rFonts w:ascii="Times New Roman" w:hAnsi="Times New Roman"/>
          <w:sz w:val="28"/>
          <w:szCs w:val="28"/>
        </w:rPr>
        <w:t>миэктомию</w:t>
      </w:r>
      <w:proofErr w:type="spellEnd"/>
      <w:r w:rsidR="000D6FA5">
        <w:rPr>
          <w:rFonts w:ascii="Times New Roman" w:hAnsi="Times New Roman"/>
          <w:sz w:val="28"/>
          <w:szCs w:val="28"/>
        </w:rPr>
        <w:t xml:space="preserve"> [</w:t>
      </w:r>
      <w:r w:rsidR="0083470E">
        <w:rPr>
          <w:rFonts w:ascii="Times New Roman" w:hAnsi="Times New Roman"/>
          <w:sz w:val="28"/>
          <w:szCs w:val="28"/>
        </w:rPr>
        <w:fldChar w:fldCharType="begin"/>
      </w:r>
      <w:r w:rsidR="0083470E">
        <w:rPr>
          <w:rFonts w:ascii="Times New Roman" w:hAnsi="Times New Roman"/>
          <w:sz w:val="28"/>
          <w:szCs w:val="28"/>
        </w:rPr>
        <w:instrText xml:space="preserve"> REF _Ref474489115 \r \h </w:instrText>
      </w:r>
      <w:r w:rsidR="0083470E">
        <w:rPr>
          <w:rFonts w:ascii="Times New Roman" w:hAnsi="Times New Roman"/>
          <w:sz w:val="28"/>
          <w:szCs w:val="28"/>
        </w:rPr>
      </w:r>
      <w:r w:rsidR="0083470E">
        <w:rPr>
          <w:rFonts w:ascii="Times New Roman" w:hAnsi="Times New Roman"/>
          <w:sz w:val="28"/>
          <w:szCs w:val="28"/>
        </w:rPr>
        <w:fldChar w:fldCharType="separate"/>
      </w:r>
      <w:r w:rsidR="0076341B">
        <w:rPr>
          <w:rFonts w:ascii="Times New Roman" w:hAnsi="Times New Roman"/>
          <w:sz w:val="28"/>
          <w:szCs w:val="28"/>
        </w:rPr>
        <w:t>17</w:t>
      </w:r>
      <w:r w:rsidR="0083470E">
        <w:rPr>
          <w:rFonts w:ascii="Times New Roman" w:hAnsi="Times New Roman"/>
          <w:sz w:val="28"/>
          <w:szCs w:val="28"/>
        </w:rPr>
        <w:fldChar w:fldCharType="end"/>
      </w:r>
      <w:r w:rsidR="000D6FA5">
        <w:rPr>
          <w:rFonts w:ascii="Times New Roman" w:hAnsi="Times New Roman"/>
          <w:sz w:val="28"/>
          <w:szCs w:val="28"/>
        </w:rPr>
        <w:t>].</w:t>
      </w:r>
      <w:r w:rsidR="004740C1">
        <w:rPr>
          <w:rFonts w:ascii="Times New Roman" w:hAnsi="Times New Roman"/>
          <w:sz w:val="28"/>
          <w:szCs w:val="28"/>
        </w:rPr>
        <w:t xml:space="preserve">Однако имеется исследование, сравнивающее клинические результаты после ТКСА и </w:t>
      </w:r>
      <w:proofErr w:type="spellStart"/>
      <w:r w:rsidR="004740C1">
        <w:rPr>
          <w:rFonts w:ascii="Times New Roman" w:hAnsi="Times New Roman"/>
          <w:sz w:val="28"/>
          <w:szCs w:val="28"/>
        </w:rPr>
        <w:t>миэктомии</w:t>
      </w:r>
      <w:proofErr w:type="spellEnd"/>
      <w:r w:rsidR="004740C1">
        <w:rPr>
          <w:rFonts w:ascii="Times New Roman" w:hAnsi="Times New Roman"/>
          <w:sz w:val="28"/>
          <w:szCs w:val="28"/>
        </w:rPr>
        <w:t xml:space="preserve">, опубликованное в 2016 г. Авторы резюмируют, что применение </w:t>
      </w:r>
      <w:r w:rsidR="0002314F">
        <w:rPr>
          <w:rFonts w:ascii="Times New Roman" w:hAnsi="Times New Roman"/>
          <w:sz w:val="28"/>
          <w:szCs w:val="28"/>
        </w:rPr>
        <w:t xml:space="preserve">ТКСА связано </w:t>
      </w:r>
      <w:r w:rsidR="004740C1">
        <w:rPr>
          <w:rFonts w:ascii="Times New Roman" w:hAnsi="Times New Roman"/>
          <w:sz w:val="28"/>
          <w:szCs w:val="28"/>
        </w:rPr>
        <w:t>с более низким показателем смертности, с сокращением пребывания в стацио</w:t>
      </w:r>
      <w:r w:rsidR="0002314F">
        <w:rPr>
          <w:rFonts w:ascii="Times New Roman" w:hAnsi="Times New Roman"/>
          <w:sz w:val="28"/>
          <w:szCs w:val="28"/>
        </w:rPr>
        <w:t>наре, и более низкой стоимостью</w:t>
      </w:r>
      <w:r w:rsidR="004740C1">
        <w:rPr>
          <w:rFonts w:ascii="Times New Roman" w:hAnsi="Times New Roman"/>
          <w:sz w:val="28"/>
          <w:szCs w:val="28"/>
        </w:rPr>
        <w:t xml:space="preserve"> </w:t>
      </w:r>
      <w:proofErr w:type="gramStart"/>
      <w:r w:rsidR="004740C1">
        <w:rPr>
          <w:rFonts w:ascii="Times New Roman" w:hAnsi="Times New Roman"/>
          <w:sz w:val="28"/>
          <w:szCs w:val="28"/>
        </w:rPr>
        <w:t>в</w:t>
      </w:r>
      <w:proofErr w:type="gramEnd"/>
      <w:r w:rsidR="004740C1">
        <w:rPr>
          <w:rFonts w:ascii="Times New Roman" w:hAnsi="Times New Roman"/>
          <w:sz w:val="28"/>
          <w:szCs w:val="28"/>
        </w:rPr>
        <w:t xml:space="preserve"> сравнению с золотым стандарто</w:t>
      </w:r>
      <w:r w:rsidR="006927BB">
        <w:rPr>
          <w:rFonts w:ascii="Times New Roman" w:hAnsi="Times New Roman"/>
          <w:sz w:val="28"/>
          <w:szCs w:val="28"/>
        </w:rPr>
        <w:t xml:space="preserve">м </w:t>
      </w:r>
      <w:r w:rsidR="004E63B2">
        <w:rPr>
          <w:rFonts w:ascii="Times New Roman" w:hAnsi="Times New Roman"/>
          <w:sz w:val="28"/>
          <w:szCs w:val="28"/>
        </w:rPr>
        <w:t>–</w:t>
      </w:r>
      <w:r w:rsidR="004740C1">
        <w:rPr>
          <w:rFonts w:ascii="Times New Roman" w:hAnsi="Times New Roman"/>
          <w:sz w:val="28"/>
          <w:szCs w:val="28"/>
        </w:rPr>
        <w:t xml:space="preserve"> </w:t>
      </w:r>
      <w:proofErr w:type="spellStart"/>
      <w:r w:rsidR="004740C1">
        <w:rPr>
          <w:rFonts w:ascii="Times New Roman" w:hAnsi="Times New Roman"/>
          <w:sz w:val="28"/>
          <w:szCs w:val="28"/>
        </w:rPr>
        <w:t>миэктомией</w:t>
      </w:r>
      <w:proofErr w:type="spellEnd"/>
      <w:r w:rsidR="004E63B2">
        <w:rPr>
          <w:rFonts w:ascii="Times New Roman" w:hAnsi="Times New Roman"/>
          <w:sz w:val="28"/>
          <w:szCs w:val="28"/>
        </w:rPr>
        <w:t xml:space="preserve"> [</w:t>
      </w:r>
      <w:r w:rsidR="00BD2DFE">
        <w:rPr>
          <w:rFonts w:ascii="Times New Roman" w:hAnsi="Times New Roman"/>
          <w:sz w:val="28"/>
          <w:szCs w:val="28"/>
        </w:rPr>
        <w:fldChar w:fldCharType="begin"/>
      </w:r>
      <w:r w:rsidR="00BD2DFE">
        <w:rPr>
          <w:rFonts w:ascii="Times New Roman" w:hAnsi="Times New Roman"/>
          <w:sz w:val="28"/>
          <w:szCs w:val="28"/>
        </w:rPr>
        <w:instrText xml:space="preserve"> REF _Ref474489969 \r \h </w:instrText>
      </w:r>
      <w:r w:rsidR="00BD2DFE">
        <w:rPr>
          <w:rFonts w:ascii="Times New Roman" w:hAnsi="Times New Roman"/>
          <w:sz w:val="28"/>
          <w:szCs w:val="28"/>
        </w:rPr>
      </w:r>
      <w:r w:rsidR="00BD2DFE">
        <w:rPr>
          <w:rFonts w:ascii="Times New Roman" w:hAnsi="Times New Roman"/>
          <w:sz w:val="28"/>
          <w:szCs w:val="28"/>
        </w:rPr>
        <w:fldChar w:fldCharType="separate"/>
      </w:r>
      <w:r w:rsidR="0076341B">
        <w:rPr>
          <w:rFonts w:ascii="Times New Roman" w:hAnsi="Times New Roman"/>
          <w:sz w:val="28"/>
          <w:szCs w:val="28"/>
        </w:rPr>
        <w:t>8</w:t>
      </w:r>
      <w:r w:rsidR="00BD2DFE">
        <w:rPr>
          <w:rFonts w:ascii="Times New Roman" w:hAnsi="Times New Roman"/>
          <w:sz w:val="28"/>
          <w:szCs w:val="28"/>
        </w:rPr>
        <w:fldChar w:fldCharType="end"/>
      </w:r>
      <w:r w:rsidR="004E63B2">
        <w:rPr>
          <w:rFonts w:ascii="Times New Roman" w:hAnsi="Times New Roman"/>
          <w:sz w:val="28"/>
          <w:szCs w:val="28"/>
        </w:rPr>
        <w:t>]</w:t>
      </w:r>
      <w:r w:rsidR="004740C1">
        <w:rPr>
          <w:rFonts w:ascii="Times New Roman" w:hAnsi="Times New Roman"/>
          <w:sz w:val="28"/>
          <w:szCs w:val="28"/>
        </w:rPr>
        <w:t>.</w:t>
      </w:r>
    </w:p>
    <w:p w:rsidR="005A4A74" w:rsidRDefault="005A4A74" w:rsidP="002D7E02">
      <w:pPr>
        <w:spacing w:after="0" w:line="240" w:lineRule="auto"/>
        <w:ind w:left="-567" w:firstLine="567"/>
        <w:jc w:val="both"/>
        <w:rPr>
          <w:rFonts w:ascii="Times New Roman" w:hAnsi="Times New Roman"/>
          <w:sz w:val="28"/>
          <w:szCs w:val="28"/>
        </w:rPr>
      </w:pPr>
      <w:r>
        <w:rPr>
          <w:rFonts w:ascii="Times New Roman" w:hAnsi="Times New Roman"/>
          <w:sz w:val="28"/>
          <w:szCs w:val="28"/>
        </w:rPr>
        <w:t>Согласно прогнозным расчетам бремени на бюджет применение данной технологии позволит сократить расходы, связанные с данным заболеванием.</w:t>
      </w:r>
    </w:p>
    <w:p w:rsidR="002D7E02" w:rsidRDefault="002D7E02" w:rsidP="002D7E02">
      <w:pPr>
        <w:spacing w:after="0" w:line="240" w:lineRule="auto"/>
        <w:ind w:left="-567" w:firstLine="567"/>
        <w:jc w:val="both"/>
        <w:rPr>
          <w:rFonts w:ascii="Times New Roman" w:hAnsi="Times New Roman"/>
          <w:b/>
          <w:sz w:val="28"/>
          <w:szCs w:val="28"/>
        </w:rPr>
      </w:pPr>
      <w:r w:rsidRPr="00D26F49">
        <w:rPr>
          <w:rFonts w:ascii="Times New Roman" w:hAnsi="Times New Roman"/>
          <w:b/>
          <w:sz w:val="28"/>
          <w:szCs w:val="28"/>
        </w:rPr>
        <w:t>Выводы</w:t>
      </w:r>
    </w:p>
    <w:p w:rsidR="00D56009" w:rsidRDefault="002817FA" w:rsidP="002817FA">
      <w:pPr>
        <w:spacing w:after="0" w:line="240" w:lineRule="auto"/>
        <w:ind w:left="-567" w:firstLine="567"/>
        <w:jc w:val="both"/>
        <w:rPr>
          <w:rFonts w:ascii="Times New Roman" w:hAnsi="Times New Roman"/>
          <w:sz w:val="28"/>
          <w:szCs w:val="28"/>
        </w:rPr>
      </w:pPr>
      <w:bookmarkStart w:id="0" w:name="OLE_LINK1"/>
      <w:r w:rsidRPr="002817FA">
        <w:rPr>
          <w:rFonts w:ascii="Times New Roman" w:hAnsi="Times New Roman"/>
          <w:sz w:val="28"/>
          <w:szCs w:val="28"/>
        </w:rPr>
        <w:t xml:space="preserve">Таким образом, спиртовая абляция с использованием метода </w:t>
      </w:r>
      <w:proofErr w:type="spellStart"/>
      <w:r w:rsidRPr="002817FA">
        <w:rPr>
          <w:rFonts w:ascii="Times New Roman" w:hAnsi="Times New Roman"/>
          <w:sz w:val="28"/>
          <w:szCs w:val="28"/>
        </w:rPr>
        <w:t>интракоронарного</w:t>
      </w:r>
      <w:proofErr w:type="spellEnd"/>
      <w:r w:rsidRPr="002817FA">
        <w:rPr>
          <w:rFonts w:ascii="Times New Roman" w:hAnsi="Times New Roman"/>
          <w:sz w:val="28"/>
          <w:szCs w:val="28"/>
        </w:rPr>
        <w:t xml:space="preserve"> введения этилового спирта представляет определенный </w:t>
      </w:r>
      <w:r w:rsidRPr="002817FA">
        <w:rPr>
          <w:rFonts w:ascii="Times New Roman" w:hAnsi="Times New Roman"/>
          <w:sz w:val="28"/>
          <w:szCs w:val="28"/>
        </w:rPr>
        <w:lastRenderedPageBreak/>
        <w:t xml:space="preserve">интерес. </w:t>
      </w:r>
      <w:r w:rsidR="00A5750E">
        <w:rPr>
          <w:rFonts w:ascii="Times New Roman" w:hAnsi="Times New Roman"/>
          <w:sz w:val="28"/>
          <w:szCs w:val="28"/>
        </w:rPr>
        <w:t xml:space="preserve">До недавнего времени, </w:t>
      </w:r>
      <w:r w:rsidR="0002314F">
        <w:rPr>
          <w:rFonts w:ascii="Times New Roman" w:hAnsi="Times New Roman"/>
          <w:sz w:val="28"/>
          <w:szCs w:val="28"/>
        </w:rPr>
        <w:t>по</w:t>
      </w:r>
      <w:r w:rsidRPr="002817FA">
        <w:rPr>
          <w:rFonts w:ascii="Times New Roman" w:hAnsi="Times New Roman"/>
          <w:sz w:val="28"/>
          <w:szCs w:val="28"/>
        </w:rPr>
        <w:t xml:space="preserve"> предварительным данным, безопасность и эффективность </w:t>
      </w:r>
      <w:r w:rsidR="00D56009">
        <w:rPr>
          <w:rFonts w:ascii="Times New Roman" w:hAnsi="Times New Roman"/>
          <w:sz w:val="28"/>
          <w:szCs w:val="28"/>
        </w:rPr>
        <w:t xml:space="preserve">ТКСА </w:t>
      </w:r>
      <w:r w:rsidRPr="002817FA">
        <w:rPr>
          <w:rFonts w:ascii="Times New Roman" w:hAnsi="Times New Roman"/>
          <w:sz w:val="28"/>
          <w:szCs w:val="28"/>
        </w:rPr>
        <w:t>треб</w:t>
      </w:r>
      <w:r w:rsidR="00D56009">
        <w:rPr>
          <w:rFonts w:ascii="Times New Roman" w:hAnsi="Times New Roman"/>
          <w:sz w:val="28"/>
          <w:szCs w:val="28"/>
        </w:rPr>
        <w:t>овала</w:t>
      </w:r>
      <w:r w:rsidRPr="002817FA">
        <w:rPr>
          <w:rFonts w:ascii="Times New Roman" w:hAnsi="Times New Roman"/>
          <w:sz w:val="28"/>
          <w:szCs w:val="28"/>
        </w:rPr>
        <w:t xml:space="preserve"> уточнения. </w:t>
      </w:r>
      <w:r w:rsidR="00D56009">
        <w:rPr>
          <w:rFonts w:ascii="Times New Roman" w:hAnsi="Times New Roman"/>
          <w:sz w:val="28"/>
          <w:szCs w:val="28"/>
        </w:rPr>
        <w:t>Однако</w:t>
      </w:r>
      <w:proofErr w:type="gramStart"/>
      <w:r w:rsidR="00D56009">
        <w:rPr>
          <w:rFonts w:ascii="Times New Roman" w:hAnsi="Times New Roman"/>
          <w:sz w:val="28"/>
          <w:szCs w:val="28"/>
        </w:rPr>
        <w:t>,</w:t>
      </w:r>
      <w:proofErr w:type="gramEnd"/>
      <w:r w:rsidR="00D56009">
        <w:rPr>
          <w:rFonts w:ascii="Times New Roman" w:hAnsi="Times New Roman"/>
          <w:sz w:val="28"/>
          <w:szCs w:val="28"/>
        </w:rPr>
        <w:t xml:space="preserve"> коронарная </w:t>
      </w:r>
      <w:r w:rsidR="00D56009" w:rsidRPr="00E606BE">
        <w:rPr>
          <w:rFonts w:ascii="Times New Roman" w:hAnsi="Times New Roman"/>
          <w:sz w:val="28"/>
          <w:szCs w:val="28"/>
        </w:rPr>
        <w:t>контраст</w:t>
      </w:r>
      <w:r w:rsidR="00D56009">
        <w:rPr>
          <w:rFonts w:ascii="Times New Roman" w:hAnsi="Times New Roman"/>
          <w:sz w:val="28"/>
          <w:szCs w:val="28"/>
        </w:rPr>
        <w:t>ная</w:t>
      </w:r>
      <w:r w:rsidR="00D56009" w:rsidRPr="00E606BE">
        <w:rPr>
          <w:rFonts w:ascii="Times New Roman" w:hAnsi="Times New Roman"/>
          <w:sz w:val="28"/>
          <w:szCs w:val="28"/>
        </w:rPr>
        <w:t xml:space="preserve"> эхокардиографи</w:t>
      </w:r>
      <w:r w:rsidR="00D56009">
        <w:rPr>
          <w:rFonts w:ascii="Times New Roman" w:hAnsi="Times New Roman"/>
          <w:sz w:val="28"/>
          <w:szCs w:val="28"/>
        </w:rPr>
        <w:t>я</w:t>
      </w:r>
      <w:r w:rsidR="00D56009" w:rsidRPr="00E606BE">
        <w:rPr>
          <w:rFonts w:ascii="Times New Roman" w:hAnsi="Times New Roman"/>
          <w:sz w:val="28"/>
          <w:szCs w:val="28"/>
        </w:rPr>
        <w:t xml:space="preserve"> и </w:t>
      </w:r>
      <w:r w:rsidR="00D56009">
        <w:rPr>
          <w:rFonts w:ascii="Times New Roman" w:hAnsi="Times New Roman"/>
          <w:sz w:val="28"/>
          <w:szCs w:val="28"/>
        </w:rPr>
        <w:t xml:space="preserve">снижении доз алкогольных </w:t>
      </w:r>
      <w:r w:rsidR="00D56009" w:rsidRPr="00E606BE">
        <w:rPr>
          <w:rFonts w:ascii="Times New Roman" w:hAnsi="Times New Roman"/>
          <w:sz w:val="28"/>
          <w:szCs w:val="28"/>
        </w:rPr>
        <w:t>инъекци</w:t>
      </w:r>
      <w:r w:rsidR="00D56009">
        <w:rPr>
          <w:rFonts w:ascii="Times New Roman" w:hAnsi="Times New Roman"/>
          <w:sz w:val="28"/>
          <w:szCs w:val="28"/>
        </w:rPr>
        <w:t>й</w:t>
      </w:r>
      <w:r w:rsidR="00D56009" w:rsidRPr="00E606BE">
        <w:rPr>
          <w:rFonts w:ascii="Times New Roman" w:hAnsi="Times New Roman"/>
          <w:sz w:val="28"/>
          <w:szCs w:val="28"/>
        </w:rPr>
        <w:t xml:space="preserve"> </w:t>
      </w:r>
      <w:r w:rsidR="00D56009">
        <w:rPr>
          <w:rFonts w:ascii="Times New Roman" w:hAnsi="Times New Roman"/>
          <w:sz w:val="28"/>
          <w:szCs w:val="28"/>
        </w:rPr>
        <w:t>повысили безопасность метода</w:t>
      </w:r>
      <w:r w:rsidR="00D56009" w:rsidRPr="00E606BE">
        <w:rPr>
          <w:rFonts w:ascii="Times New Roman" w:hAnsi="Times New Roman"/>
          <w:sz w:val="28"/>
          <w:szCs w:val="28"/>
        </w:rPr>
        <w:t xml:space="preserve">, в то время как эффективность </w:t>
      </w:r>
      <w:r w:rsidR="00D56009">
        <w:rPr>
          <w:rFonts w:ascii="Times New Roman" w:hAnsi="Times New Roman"/>
          <w:sz w:val="28"/>
          <w:szCs w:val="28"/>
        </w:rPr>
        <w:t xml:space="preserve">достаточна </w:t>
      </w:r>
      <w:r w:rsidR="00D56009" w:rsidRPr="00E606BE">
        <w:rPr>
          <w:rFonts w:ascii="Times New Roman" w:hAnsi="Times New Roman"/>
          <w:sz w:val="28"/>
          <w:szCs w:val="28"/>
        </w:rPr>
        <w:t>сравнима с хирургической альтернатив</w:t>
      </w:r>
      <w:r w:rsidR="00D56009">
        <w:rPr>
          <w:rFonts w:ascii="Times New Roman" w:hAnsi="Times New Roman"/>
          <w:sz w:val="28"/>
          <w:szCs w:val="28"/>
        </w:rPr>
        <w:t xml:space="preserve">ой, </w:t>
      </w:r>
      <w:proofErr w:type="spellStart"/>
      <w:r w:rsidR="00D56009">
        <w:rPr>
          <w:rFonts w:ascii="Times New Roman" w:hAnsi="Times New Roman"/>
          <w:sz w:val="28"/>
          <w:szCs w:val="28"/>
        </w:rPr>
        <w:t>септальной</w:t>
      </w:r>
      <w:proofErr w:type="spellEnd"/>
      <w:r w:rsidR="00D56009">
        <w:rPr>
          <w:rFonts w:ascii="Times New Roman" w:hAnsi="Times New Roman"/>
          <w:sz w:val="28"/>
          <w:szCs w:val="28"/>
        </w:rPr>
        <w:t xml:space="preserve"> </w:t>
      </w:r>
      <w:proofErr w:type="spellStart"/>
      <w:r w:rsidR="00D56009">
        <w:rPr>
          <w:rFonts w:ascii="Times New Roman" w:hAnsi="Times New Roman"/>
          <w:sz w:val="28"/>
          <w:szCs w:val="28"/>
        </w:rPr>
        <w:t>миэктомией</w:t>
      </w:r>
      <w:proofErr w:type="spellEnd"/>
      <w:r w:rsidR="00D56009">
        <w:rPr>
          <w:rFonts w:ascii="Times New Roman" w:hAnsi="Times New Roman"/>
          <w:sz w:val="28"/>
          <w:szCs w:val="28"/>
        </w:rPr>
        <w:t>.</w:t>
      </w:r>
    </w:p>
    <w:p w:rsidR="002817FA" w:rsidRPr="002817FA" w:rsidRDefault="00D56009" w:rsidP="002817FA">
      <w:pPr>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Наблюдается тенденция, что </w:t>
      </w:r>
      <w:r w:rsidR="002817FA" w:rsidRPr="002817FA">
        <w:rPr>
          <w:rFonts w:ascii="Times New Roman" w:hAnsi="Times New Roman"/>
          <w:sz w:val="28"/>
          <w:szCs w:val="28"/>
        </w:rPr>
        <w:t xml:space="preserve">ТКСА постепенно вытесняет хирургическую </w:t>
      </w:r>
      <w:proofErr w:type="spellStart"/>
      <w:r w:rsidR="002817FA" w:rsidRPr="002817FA">
        <w:rPr>
          <w:rFonts w:ascii="Times New Roman" w:hAnsi="Times New Roman"/>
          <w:sz w:val="28"/>
          <w:szCs w:val="28"/>
        </w:rPr>
        <w:t>миэктомию</w:t>
      </w:r>
      <w:proofErr w:type="spellEnd"/>
      <w:r w:rsidR="002817FA" w:rsidRPr="002817FA">
        <w:rPr>
          <w:rFonts w:ascii="Times New Roman" w:hAnsi="Times New Roman"/>
          <w:sz w:val="28"/>
          <w:szCs w:val="28"/>
        </w:rPr>
        <w:t xml:space="preserve"> в тех случаях, когда речь идет о выборе метода лечения больных с </w:t>
      </w:r>
      <w:proofErr w:type="spellStart"/>
      <w:r w:rsidR="002817FA" w:rsidRPr="002817FA">
        <w:rPr>
          <w:rFonts w:ascii="Times New Roman" w:hAnsi="Times New Roman"/>
          <w:sz w:val="28"/>
          <w:szCs w:val="28"/>
        </w:rPr>
        <w:t>обструктивной</w:t>
      </w:r>
      <w:proofErr w:type="spellEnd"/>
      <w:r w:rsidR="002817FA" w:rsidRPr="002817FA">
        <w:rPr>
          <w:rFonts w:ascii="Times New Roman" w:hAnsi="Times New Roman"/>
          <w:sz w:val="28"/>
          <w:szCs w:val="28"/>
        </w:rPr>
        <w:t xml:space="preserve"> ГКМП, рефрактерн</w:t>
      </w:r>
      <w:r w:rsidR="0002314F">
        <w:rPr>
          <w:rFonts w:ascii="Times New Roman" w:hAnsi="Times New Roman"/>
          <w:sz w:val="28"/>
          <w:szCs w:val="28"/>
        </w:rPr>
        <w:t>ой</w:t>
      </w:r>
      <w:r w:rsidR="002817FA" w:rsidRPr="002817FA">
        <w:rPr>
          <w:rFonts w:ascii="Times New Roman" w:hAnsi="Times New Roman"/>
          <w:sz w:val="28"/>
          <w:szCs w:val="28"/>
        </w:rPr>
        <w:t xml:space="preserve"> к лекарственной терапии. Имеющиеся данные свидетельствуют о том, что процент успешно выполненных вмешательств </w:t>
      </w:r>
      <w:proofErr w:type="gramStart"/>
      <w:r w:rsidR="002817FA" w:rsidRPr="002817FA">
        <w:rPr>
          <w:rFonts w:ascii="Times New Roman" w:hAnsi="Times New Roman"/>
          <w:sz w:val="28"/>
          <w:szCs w:val="28"/>
        </w:rPr>
        <w:t>растет</w:t>
      </w:r>
      <w:proofErr w:type="gramEnd"/>
      <w:r w:rsidR="002817FA" w:rsidRPr="002817FA">
        <w:rPr>
          <w:rFonts w:ascii="Times New Roman" w:hAnsi="Times New Roman"/>
          <w:sz w:val="28"/>
          <w:szCs w:val="28"/>
        </w:rPr>
        <w:t xml:space="preserve"> и сравним с результатами </w:t>
      </w:r>
      <w:proofErr w:type="spellStart"/>
      <w:r w:rsidR="002817FA" w:rsidRPr="002817FA">
        <w:rPr>
          <w:rFonts w:ascii="Times New Roman" w:hAnsi="Times New Roman"/>
          <w:sz w:val="28"/>
          <w:szCs w:val="28"/>
        </w:rPr>
        <w:t>миэктомии</w:t>
      </w:r>
      <w:proofErr w:type="spellEnd"/>
      <w:r w:rsidR="002817FA" w:rsidRPr="002817FA">
        <w:rPr>
          <w:rFonts w:ascii="Times New Roman" w:hAnsi="Times New Roman"/>
          <w:sz w:val="28"/>
          <w:szCs w:val="28"/>
        </w:rPr>
        <w:t>. При этом</w:t>
      </w:r>
      <w:proofErr w:type="gramStart"/>
      <w:r w:rsidR="002817FA" w:rsidRPr="002817FA">
        <w:rPr>
          <w:rFonts w:ascii="Times New Roman" w:hAnsi="Times New Roman"/>
          <w:sz w:val="28"/>
          <w:szCs w:val="28"/>
        </w:rPr>
        <w:t>,</w:t>
      </w:r>
      <w:proofErr w:type="gramEnd"/>
      <w:r w:rsidR="002817FA" w:rsidRPr="002817FA">
        <w:rPr>
          <w:rFonts w:ascii="Times New Roman" w:hAnsi="Times New Roman"/>
          <w:sz w:val="28"/>
          <w:szCs w:val="28"/>
        </w:rPr>
        <w:t xml:space="preserve"> этаноловая абляция обладает тем преимуществом, что ее можно проводить у пациентов, которым противопоказано обширное хирургическое вмешательство. Несмотря на то, что частота развития осложнений снижается с накоплением опыта и внедрением таким методов визуализации, как контрастная эхокардиография, ТКСА должны проводить только опытные врачи и только тщательно подобранной категории больных. Внедрение данного метода актуально, но необходимы дальнейшие хорошо проведенные исследования, чтобы дать рекомендации по использованию ТКСА при ГКМП в широкой клинической практике.</w:t>
      </w:r>
    </w:p>
    <w:bookmarkEnd w:id="0"/>
    <w:p w:rsidR="002817FA" w:rsidRPr="002817FA" w:rsidRDefault="002817FA" w:rsidP="002817FA">
      <w:pPr>
        <w:spacing w:after="0" w:line="240" w:lineRule="auto"/>
        <w:ind w:left="-567" w:firstLine="567"/>
        <w:jc w:val="both"/>
        <w:rPr>
          <w:rFonts w:ascii="Times New Roman" w:hAnsi="Times New Roman"/>
          <w:sz w:val="28"/>
          <w:szCs w:val="28"/>
        </w:rPr>
      </w:pPr>
    </w:p>
    <w:p w:rsidR="002817FA" w:rsidRPr="002817FA" w:rsidRDefault="002817FA" w:rsidP="002817FA">
      <w:pPr>
        <w:spacing w:after="0" w:line="240" w:lineRule="auto"/>
        <w:ind w:left="-567" w:firstLine="567"/>
        <w:jc w:val="both"/>
        <w:rPr>
          <w:rFonts w:ascii="Times New Roman" w:hAnsi="Times New Roman"/>
          <w:sz w:val="28"/>
          <w:szCs w:val="28"/>
        </w:rPr>
      </w:pPr>
      <w:r w:rsidRPr="002817FA">
        <w:rPr>
          <w:rFonts w:ascii="Times New Roman" w:hAnsi="Times New Roman"/>
          <w:b/>
          <w:sz w:val="28"/>
          <w:szCs w:val="28"/>
        </w:rPr>
        <w:t>Преимущества метода:</w:t>
      </w:r>
      <w:r w:rsidRPr="002817FA">
        <w:rPr>
          <w:rFonts w:ascii="Times New Roman" w:hAnsi="Times New Roman"/>
          <w:sz w:val="28"/>
          <w:szCs w:val="28"/>
        </w:rPr>
        <w:t xml:space="preserve"> </w:t>
      </w:r>
    </w:p>
    <w:p w:rsidR="002817FA" w:rsidRPr="002817FA" w:rsidRDefault="002817FA" w:rsidP="002817FA">
      <w:pPr>
        <w:spacing w:after="0" w:line="240" w:lineRule="auto"/>
        <w:ind w:left="-567" w:firstLine="567"/>
        <w:jc w:val="both"/>
        <w:rPr>
          <w:rFonts w:ascii="Times New Roman" w:hAnsi="Times New Roman"/>
          <w:sz w:val="28"/>
          <w:szCs w:val="28"/>
        </w:rPr>
      </w:pPr>
      <w:r w:rsidRPr="002817FA">
        <w:rPr>
          <w:rFonts w:ascii="Times New Roman" w:hAnsi="Times New Roman"/>
          <w:sz w:val="28"/>
          <w:szCs w:val="28"/>
        </w:rPr>
        <w:t xml:space="preserve">- возможность осуществления у пациентов, которые не могут рассматриваться в качестве потенциальных кандидатов </w:t>
      </w:r>
      <w:r w:rsidR="00FB2B21">
        <w:rPr>
          <w:rFonts w:ascii="Times New Roman" w:hAnsi="Times New Roman"/>
          <w:sz w:val="28"/>
          <w:szCs w:val="28"/>
        </w:rPr>
        <w:t>для</w:t>
      </w:r>
      <w:r w:rsidRPr="002817FA">
        <w:rPr>
          <w:rFonts w:ascii="Times New Roman" w:hAnsi="Times New Roman"/>
          <w:sz w:val="28"/>
          <w:szCs w:val="28"/>
        </w:rPr>
        <w:t xml:space="preserve"> проведени</w:t>
      </w:r>
      <w:r w:rsidR="00FB2B21">
        <w:rPr>
          <w:rFonts w:ascii="Times New Roman" w:hAnsi="Times New Roman"/>
          <w:sz w:val="28"/>
          <w:szCs w:val="28"/>
        </w:rPr>
        <w:t xml:space="preserve">я </w:t>
      </w:r>
      <w:r w:rsidRPr="002817FA">
        <w:rPr>
          <w:rFonts w:ascii="Times New Roman" w:hAnsi="Times New Roman"/>
          <w:sz w:val="28"/>
          <w:szCs w:val="28"/>
        </w:rPr>
        <w:t>хирургического вмешательства в силу пожилого возраста, сопутствующей патологии или ранее перенесенных операций на сердце;</w:t>
      </w:r>
    </w:p>
    <w:p w:rsidR="002817FA" w:rsidRPr="002817FA" w:rsidRDefault="002817FA" w:rsidP="002817FA">
      <w:pPr>
        <w:spacing w:after="0" w:line="240" w:lineRule="auto"/>
        <w:ind w:left="-567" w:firstLine="567"/>
        <w:jc w:val="both"/>
        <w:rPr>
          <w:rFonts w:ascii="Times New Roman" w:hAnsi="Times New Roman"/>
          <w:sz w:val="28"/>
          <w:szCs w:val="28"/>
        </w:rPr>
      </w:pPr>
      <w:r w:rsidRPr="002817FA">
        <w:rPr>
          <w:rFonts w:ascii="Times New Roman" w:hAnsi="Times New Roman"/>
          <w:sz w:val="28"/>
          <w:szCs w:val="28"/>
        </w:rPr>
        <w:t>- более короткий период госпитализации;</w:t>
      </w:r>
    </w:p>
    <w:p w:rsidR="002817FA" w:rsidRPr="002817FA" w:rsidRDefault="002817FA" w:rsidP="002817FA">
      <w:pPr>
        <w:spacing w:after="0" w:line="240" w:lineRule="auto"/>
        <w:ind w:left="-567" w:firstLine="567"/>
        <w:jc w:val="both"/>
        <w:rPr>
          <w:rFonts w:ascii="Times New Roman" w:hAnsi="Times New Roman"/>
          <w:sz w:val="28"/>
          <w:szCs w:val="28"/>
        </w:rPr>
      </w:pPr>
      <w:r w:rsidRPr="002817FA">
        <w:rPr>
          <w:rFonts w:ascii="Times New Roman" w:hAnsi="Times New Roman"/>
          <w:sz w:val="28"/>
          <w:szCs w:val="28"/>
        </w:rPr>
        <w:t>- минимальная болезненность и возможность избежать развития осложнений, связанных с хирургическим вмешательством.</w:t>
      </w:r>
    </w:p>
    <w:p w:rsidR="002817FA" w:rsidRPr="002817FA" w:rsidRDefault="002817FA" w:rsidP="002817FA">
      <w:pPr>
        <w:spacing w:after="0" w:line="240" w:lineRule="auto"/>
        <w:ind w:left="-567" w:firstLine="567"/>
        <w:jc w:val="both"/>
        <w:rPr>
          <w:rFonts w:ascii="Times New Roman" w:hAnsi="Times New Roman"/>
          <w:sz w:val="28"/>
          <w:szCs w:val="28"/>
        </w:rPr>
      </w:pPr>
    </w:p>
    <w:p w:rsidR="002817FA" w:rsidRPr="002817FA" w:rsidRDefault="002817FA" w:rsidP="002817FA">
      <w:pPr>
        <w:spacing w:after="0" w:line="240" w:lineRule="auto"/>
        <w:ind w:left="-567" w:firstLine="567"/>
        <w:jc w:val="both"/>
        <w:rPr>
          <w:rFonts w:ascii="Times New Roman" w:hAnsi="Times New Roman"/>
          <w:sz w:val="28"/>
          <w:szCs w:val="28"/>
        </w:rPr>
      </w:pPr>
      <w:r w:rsidRPr="002817FA">
        <w:rPr>
          <w:rFonts w:ascii="Times New Roman" w:hAnsi="Times New Roman"/>
          <w:b/>
          <w:sz w:val="28"/>
          <w:szCs w:val="28"/>
        </w:rPr>
        <w:t>Недостатки метода:</w:t>
      </w:r>
      <w:r w:rsidRPr="002817FA">
        <w:rPr>
          <w:rFonts w:ascii="Times New Roman" w:hAnsi="Times New Roman"/>
          <w:sz w:val="28"/>
          <w:szCs w:val="28"/>
        </w:rPr>
        <w:t xml:space="preserve"> </w:t>
      </w:r>
    </w:p>
    <w:p w:rsidR="002817FA" w:rsidRPr="002817FA" w:rsidRDefault="002817FA" w:rsidP="002817FA">
      <w:pPr>
        <w:spacing w:after="0" w:line="240" w:lineRule="auto"/>
        <w:ind w:left="-567" w:firstLine="567"/>
        <w:jc w:val="both"/>
        <w:rPr>
          <w:rFonts w:ascii="Times New Roman" w:hAnsi="Times New Roman"/>
          <w:sz w:val="28"/>
          <w:szCs w:val="28"/>
        </w:rPr>
      </w:pPr>
      <w:r w:rsidRPr="002817FA">
        <w:rPr>
          <w:rFonts w:ascii="Times New Roman" w:hAnsi="Times New Roman"/>
          <w:sz w:val="28"/>
          <w:szCs w:val="28"/>
        </w:rPr>
        <w:t xml:space="preserve">- развитие серьезных осложнений: атриовентрикулярная блокада, требующая имплантации кардиостимулятора; инсульт; диссекция передней нисходящей артерии и тромбоз правой коронарной артерии, ретроградное затекание этилового спирта в переднюю нисходящую артерию, которое может привести к развитию обширного инфаркта; спонтанное развитие фибрилляции желудочков и тахикардии </w:t>
      </w:r>
      <w:proofErr w:type="gramStart"/>
      <w:r w:rsidRPr="002817FA">
        <w:rPr>
          <w:rFonts w:ascii="Times New Roman" w:hAnsi="Times New Roman"/>
          <w:sz w:val="28"/>
          <w:szCs w:val="28"/>
        </w:rPr>
        <w:t>в первые</w:t>
      </w:r>
      <w:proofErr w:type="gramEnd"/>
      <w:r w:rsidRPr="002817FA">
        <w:rPr>
          <w:rFonts w:ascii="Times New Roman" w:hAnsi="Times New Roman"/>
          <w:sz w:val="28"/>
          <w:szCs w:val="28"/>
        </w:rPr>
        <w:t xml:space="preserve"> 48 часов после проведения процедуры.</w:t>
      </w:r>
    </w:p>
    <w:p w:rsidR="002817FA" w:rsidRDefault="002817FA" w:rsidP="002D7E02">
      <w:pPr>
        <w:spacing w:after="0" w:line="240" w:lineRule="auto"/>
        <w:ind w:left="-567" w:firstLine="567"/>
        <w:jc w:val="both"/>
        <w:rPr>
          <w:rFonts w:ascii="Times New Roman" w:hAnsi="Times New Roman"/>
          <w:b/>
          <w:sz w:val="28"/>
          <w:szCs w:val="28"/>
        </w:rPr>
      </w:pPr>
    </w:p>
    <w:p w:rsidR="002D7E02" w:rsidRPr="00AB1829" w:rsidRDefault="002D7E02" w:rsidP="002D7E02">
      <w:pPr>
        <w:spacing w:after="0" w:line="240" w:lineRule="auto"/>
        <w:ind w:left="-567" w:firstLine="567"/>
        <w:jc w:val="both"/>
        <w:rPr>
          <w:rFonts w:ascii="Times New Roman" w:hAnsi="Times New Roman"/>
          <w:b/>
          <w:sz w:val="28"/>
          <w:szCs w:val="28"/>
        </w:rPr>
      </w:pPr>
      <w:r w:rsidRPr="00AB1829">
        <w:rPr>
          <w:rFonts w:ascii="Times New Roman" w:hAnsi="Times New Roman"/>
          <w:b/>
          <w:sz w:val="28"/>
          <w:szCs w:val="28"/>
        </w:rPr>
        <w:lastRenderedPageBreak/>
        <w:t>Заключение</w:t>
      </w:r>
      <w:r w:rsidR="00AB1829">
        <w:rPr>
          <w:rFonts w:ascii="Times New Roman" w:hAnsi="Times New Roman"/>
          <w:b/>
          <w:sz w:val="28"/>
          <w:szCs w:val="28"/>
        </w:rPr>
        <w:t>.</w:t>
      </w:r>
    </w:p>
    <w:p w:rsidR="002817FA" w:rsidRPr="002817FA" w:rsidRDefault="002817FA" w:rsidP="002817FA">
      <w:pPr>
        <w:spacing w:after="0" w:line="240" w:lineRule="auto"/>
        <w:ind w:left="-567" w:firstLine="567"/>
        <w:jc w:val="both"/>
        <w:rPr>
          <w:rFonts w:ascii="Times New Roman" w:hAnsi="Times New Roman"/>
          <w:sz w:val="28"/>
          <w:szCs w:val="28"/>
        </w:rPr>
      </w:pPr>
      <w:r w:rsidRPr="002817FA">
        <w:rPr>
          <w:rFonts w:ascii="Times New Roman" w:hAnsi="Times New Roman"/>
          <w:sz w:val="28"/>
          <w:szCs w:val="28"/>
        </w:rPr>
        <w:t xml:space="preserve">Медицинская технология </w:t>
      </w:r>
      <w:r w:rsidRPr="00F36244">
        <w:rPr>
          <w:rFonts w:ascii="Times New Roman" w:hAnsi="Times New Roman"/>
          <w:b/>
          <w:sz w:val="28"/>
          <w:szCs w:val="28"/>
        </w:rPr>
        <w:t>«</w:t>
      </w:r>
      <w:proofErr w:type="spellStart"/>
      <w:r w:rsidRPr="00F36244">
        <w:rPr>
          <w:rFonts w:ascii="Times New Roman" w:hAnsi="Times New Roman"/>
          <w:b/>
          <w:sz w:val="28"/>
          <w:szCs w:val="28"/>
        </w:rPr>
        <w:t>Транскоронарная</w:t>
      </w:r>
      <w:proofErr w:type="spellEnd"/>
      <w:r w:rsidRPr="00F36244">
        <w:rPr>
          <w:rFonts w:ascii="Times New Roman" w:hAnsi="Times New Roman"/>
          <w:b/>
          <w:sz w:val="28"/>
          <w:szCs w:val="28"/>
        </w:rPr>
        <w:t xml:space="preserve"> </w:t>
      </w:r>
      <w:proofErr w:type="spellStart"/>
      <w:r w:rsidRPr="00F36244">
        <w:rPr>
          <w:rFonts w:ascii="Times New Roman" w:hAnsi="Times New Roman"/>
          <w:b/>
          <w:sz w:val="28"/>
          <w:szCs w:val="28"/>
        </w:rPr>
        <w:t>септальная</w:t>
      </w:r>
      <w:proofErr w:type="spellEnd"/>
      <w:r w:rsidRPr="00F36244">
        <w:rPr>
          <w:rFonts w:ascii="Times New Roman" w:hAnsi="Times New Roman"/>
          <w:b/>
          <w:sz w:val="28"/>
          <w:szCs w:val="28"/>
        </w:rPr>
        <w:t xml:space="preserve"> спиртовая абляция при </w:t>
      </w:r>
      <w:proofErr w:type="spellStart"/>
      <w:r w:rsidRPr="00F36244">
        <w:rPr>
          <w:rFonts w:ascii="Times New Roman" w:hAnsi="Times New Roman"/>
          <w:b/>
          <w:sz w:val="28"/>
          <w:szCs w:val="28"/>
        </w:rPr>
        <w:t>обструктивной</w:t>
      </w:r>
      <w:proofErr w:type="spellEnd"/>
      <w:r w:rsidRPr="00F36244">
        <w:rPr>
          <w:rFonts w:ascii="Times New Roman" w:hAnsi="Times New Roman"/>
          <w:b/>
          <w:sz w:val="28"/>
          <w:szCs w:val="28"/>
        </w:rPr>
        <w:t xml:space="preserve"> гипертрофической </w:t>
      </w:r>
      <w:proofErr w:type="spellStart"/>
      <w:r w:rsidRPr="00F36244">
        <w:rPr>
          <w:rFonts w:ascii="Times New Roman" w:hAnsi="Times New Roman"/>
          <w:b/>
          <w:sz w:val="28"/>
          <w:szCs w:val="28"/>
        </w:rPr>
        <w:t>кардиомиопатии</w:t>
      </w:r>
      <w:proofErr w:type="spellEnd"/>
      <w:r w:rsidRPr="00F36244">
        <w:rPr>
          <w:rFonts w:ascii="Times New Roman" w:hAnsi="Times New Roman"/>
          <w:b/>
          <w:sz w:val="28"/>
          <w:szCs w:val="28"/>
        </w:rPr>
        <w:t>»</w:t>
      </w:r>
      <w:r w:rsidRPr="002817FA">
        <w:rPr>
          <w:rFonts w:ascii="Times New Roman" w:hAnsi="Times New Roman"/>
          <w:sz w:val="28"/>
          <w:szCs w:val="28"/>
        </w:rPr>
        <w:t xml:space="preserve"> является новым, относительно безопасным методом лечения </w:t>
      </w:r>
      <w:proofErr w:type="spellStart"/>
      <w:r w:rsidRPr="002817FA">
        <w:rPr>
          <w:rFonts w:ascii="Times New Roman" w:hAnsi="Times New Roman"/>
          <w:sz w:val="28"/>
          <w:szCs w:val="28"/>
        </w:rPr>
        <w:t>обструктивной</w:t>
      </w:r>
      <w:proofErr w:type="spellEnd"/>
      <w:r w:rsidRPr="002817FA">
        <w:rPr>
          <w:rFonts w:ascii="Times New Roman" w:hAnsi="Times New Roman"/>
          <w:sz w:val="28"/>
          <w:szCs w:val="28"/>
        </w:rPr>
        <w:t xml:space="preserve"> гипертрофической </w:t>
      </w:r>
      <w:proofErr w:type="spellStart"/>
      <w:r w:rsidRPr="002817FA">
        <w:rPr>
          <w:rFonts w:ascii="Times New Roman" w:hAnsi="Times New Roman"/>
          <w:sz w:val="28"/>
          <w:szCs w:val="28"/>
        </w:rPr>
        <w:t>кардиомиопатии</w:t>
      </w:r>
      <w:proofErr w:type="spellEnd"/>
      <w:r w:rsidRPr="002817FA">
        <w:rPr>
          <w:rFonts w:ascii="Times New Roman" w:hAnsi="Times New Roman"/>
          <w:sz w:val="28"/>
          <w:szCs w:val="28"/>
        </w:rPr>
        <w:t xml:space="preserve"> с доказанной эффективностью и рекомендуется для рассмотрения Экспертной комиссией МЗ РК.</w:t>
      </w:r>
    </w:p>
    <w:p w:rsidR="002817FA" w:rsidRPr="002817FA" w:rsidRDefault="002817FA" w:rsidP="002817FA">
      <w:pPr>
        <w:spacing w:after="0" w:line="240" w:lineRule="auto"/>
        <w:ind w:left="-567" w:firstLine="567"/>
        <w:jc w:val="both"/>
        <w:rPr>
          <w:rFonts w:ascii="Times New Roman" w:hAnsi="Times New Roman"/>
          <w:sz w:val="28"/>
          <w:szCs w:val="28"/>
        </w:rPr>
      </w:pPr>
    </w:p>
    <w:p w:rsidR="00E63E2D" w:rsidRPr="00AF6ECF" w:rsidRDefault="00E63E2D" w:rsidP="004E6B1E">
      <w:pPr>
        <w:spacing w:after="0" w:line="240" w:lineRule="auto"/>
        <w:ind w:left="-567" w:firstLine="567"/>
        <w:jc w:val="both"/>
        <w:rPr>
          <w:rFonts w:ascii="Times New Roman" w:hAnsi="Times New Roman"/>
          <w:b/>
          <w:sz w:val="28"/>
          <w:szCs w:val="28"/>
        </w:rPr>
      </w:pPr>
      <w:r w:rsidRPr="00AF6ECF">
        <w:rPr>
          <w:rFonts w:ascii="Times New Roman" w:hAnsi="Times New Roman"/>
          <w:b/>
          <w:sz w:val="28"/>
          <w:szCs w:val="28"/>
        </w:rPr>
        <w:t>Список использованных источников:</w:t>
      </w:r>
    </w:p>
    <w:p w:rsidR="00477294" w:rsidRPr="00477294" w:rsidRDefault="003D627B" w:rsidP="00477294">
      <w:pPr>
        <w:pStyle w:val="af"/>
        <w:numPr>
          <w:ilvl w:val="0"/>
          <w:numId w:val="23"/>
        </w:numPr>
        <w:spacing w:after="0" w:line="240" w:lineRule="auto"/>
        <w:ind w:left="0" w:firstLine="0"/>
        <w:jc w:val="both"/>
        <w:rPr>
          <w:rFonts w:ascii="Times New Roman" w:hAnsi="Times New Roman"/>
          <w:sz w:val="28"/>
          <w:szCs w:val="28"/>
          <w:lang w:val="en-US"/>
        </w:rPr>
      </w:pPr>
      <w:bookmarkStart w:id="1" w:name="_Ref474404169"/>
      <w:bookmarkStart w:id="2" w:name="_Ref474400810"/>
      <w:proofErr w:type="spellStart"/>
      <w:r w:rsidRPr="003D627B">
        <w:rPr>
          <w:rFonts w:ascii="Times New Roman" w:hAnsi="Times New Roman"/>
          <w:sz w:val="28"/>
          <w:szCs w:val="28"/>
          <w:lang w:val="en-US"/>
        </w:rPr>
        <w:t>Agarwal</w:t>
      </w:r>
      <w:proofErr w:type="spellEnd"/>
      <w:r w:rsidRPr="003D627B">
        <w:rPr>
          <w:rFonts w:ascii="Times New Roman" w:hAnsi="Times New Roman"/>
          <w:sz w:val="28"/>
          <w:szCs w:val="28"/>
          <w:lang w:val="en-US"/>
        </w:rPr>
        <w:t xml:space="preserve"> S1, </w:t>
      </w:r>
      <w:proofErr w:type="spellStart"/>
      <w:r w:rsidRPr="003D627B">
        <w:rPr>
          <w:rFonts w:ascii="Times New Roman" w:hAnsi="Times New Roman"/>
          <w:sz w:val="28"/>
          <w:szCs w:val="28"/>
          <w:lang w:val="en-US"/>
        </w:rPr>
        <w:t>Tuzcu</w:t>
      </w:r>
      <w:proofErr w:type="spellEnd"/>
      <w:r w:rsidRPr="003D627B">
        <w:rPr>
          <w:rFonts w:ascii="Times New Roman" w:hAnsi="Times New Roman"/>
          <w:sz w:val="28"/>
          <w:szCs w:val="28"/>
          <w:lang w:val="en-US"/>
        </w:rPr>
        <w:t xml:space="preserve"> EM, Desai MY, </w:t>
      </w:r>
      <w:proofErr w:type="spellStart"/>
      <w:r w:rsidRPr="003D627B">
        <w:rPr>
          <w:rFonts w:ascii="Times New Roman" w:hAnsi="Times New Roman"/>
          <w:sz w:val="28"/>
          <w:szCs w:val="28"/>
          <w:lang w:val="en-US"/>
        </w:rPr>
        <w:t>Smedira</w:t>
      </w:r>
      <w:proofErr w:type="spellEnd"/>
      <w:r w:rsidRPr="003D627B">
        <w:rPr>
          <w:rFonts w:ascii="Times New Roman" w:hAnsi="Times New Roman"/>
          <w:sz w:val="28"/>
          <w:szCs w:val="28"/>
          <w:lang w:val="en-US"/>
        </w:rPr>
        <w:t xml:space="preserve"> N, Lever HM, Lytle BW, </w:t>
      </w:r>
      <w:proofErr w:type="spellStart"/>
      <w:r w:rsidRPr="003D627B">
        <w:rPr>
          <w:rFonts w:ascii="Times New Roman" w:hAnsi="Times New Roman"/>
          <w:sz w:val="28"/>
          <w:szCs w:val="28"/>
          <w:lang w:val="en-US"/>
        </w:rPr>
        <w:t>Kapadia</w:t>
      </w:r>
      <w:proofErr w:type="spellEnd"/>
      <w:r w:rsidRPr="003D627B">
        <w:rPr>
          <w:rFonts w:ascii="Times New Roman" w:hAnsi="Times New Roman"/>
          <w:sz w:val="28"/>
          <w:szCs w:val="28"/>
          <w:lang w:val="en-US"/>
        </w:rPr>
        <w:t xml:space="preserve"> SR.</w:t>
      </w:r>
      <w:r w:rsidRPr="003D627B">
        <w:rPr>
          <w:lang w:val="en-US"/>
        </w:rPr>
        <w:t xml:space="preserve"> </w:t>
      </w:r>
      <w:r w:rsidRPr="003D627B">
        <w:rPr>
          <w:rFonts w:ascii="Times New Roman" w:hAnsi="Times New Roman"/>
          <w:sz w:val="28"/>
          <w:szCs w:val="28"/>
          <w:lang w:val="en-US"/>
        </w:rPr>
        <w:t xml:space="preserve">Updated meta-analysis of </w:t>
      </w:r>
      <w:proofErr w:type="spellStart"/>
      <w:r w:rsidRPr="003D627B">
        <w:rPr>
          <w:rFonts w:ascii="Times New Roman" w:hAnsi="Times New Roman"/>
          <w:sz w:val="28"/>
          <w:szCs w:val="28"/>
          <w:lang w:val="en-US"/>
        </w:rPr>
        <w:t>septal</w:t>
      </w:r>
      <w:proofErr w:type="spellEnd"/>
      <w:r w:rsidRPr="003D627B">
        <w:rPr>
          <w:rFonts w:ascii="Times New Roman" w:hAnsi="Times New Roman"/>
          <w:sz w:val="28"/>
          <w:szCs w:val="28"/>
          <w:lang w:val="en-US"/>
        </w:rPr>
        <w:t xml:space="preserve"> alcohol ablation versus </w:t>
      </w:r>
      <w:proofErr w:type="spellStart"/>
      <w:r w:rsidRPr="003D627B">
        <w:rPr>
          <w:rFonts w:ascii="Times New Roman" w:hAnsi="Times New Roman"/>
          <w:sz w:val="28"/>
          <w:szCs w:val="28"/>
          <w:lang w:val="en-US"/>
        </w:rPr>
        <w:t>myectomy</w:t>
      </w:r>
      <w:proofErr w:type="spellEnd"/>
      <w:r w:rsidRPr="003D627B">
        <w:rPr>
          <w:rFonts w:ascii="Times New Roman" w:hAnsi="Times New Roman"/>
          <w:sz w:val="28"/>
          <w:szCs w:val="28"/>
          <w:lang w:val="en-US"/>
        </w:rPr>
        <w:t xml:space="preserve"> for hypertrophic cardiomyopathy.//J Am </w:t>
      </w:r>
      <w:proofErr w:type="spellStart"/>
      <w:r w:rsidRPr="003D627B">
        <w:rPr>
          <w:rFonts w:ascii="Times New Roman" w:hAnsi="Times New Roman"/>
          <w:sz w:val="28"/>
          <w:szCs w:val="28"/>
          <w:lang w:val="en-US"/>
        </w:rPr>
        <w:t>Coll</w:t>
      </w:r>
      <w:proofErr w:type="spellEnd"/>
      <w:r w:rsidRPr="003D627B">
        <w:rPr>
          <w:rFonts w:ascii="Times New Roman" w:hAnsi="Times New Roman"/>
          <w:sz w:val="28"/>
          <w:szCs w:val="28"/>
          <w:lang w:val="en-US"/>
        </w:rPr>
        <w:t xml:space="preserve"> </w:t>
      </w:r>
      <w:proofErr w:type="spellStart"/>
      <w:r w:rsidRPr="003D627B">
        <w:rPr>
          <w:rFonts w:ascii="Times New Roman" w:hAnsi="Times New Roman"/>
          <w:sz w:val="28"/>
          <w:szCs w:val="28"/>
          <w:lang w:val="en-US"/>
        </w:rPr>
        <w:t>Cardiol</w:t>
      </w:r>
      <w:proofErr w:type="spellEnd"/>
      <w:r w:rsidRPr="003D627B">
        <w:rPr>
          <w:rFonts w:ascii="Times New Roman" w:hAnsi="Times New Roman"/>
          <w:sz w:val="28"/>
          <w:szCs w:val="28"/>
          <w:lang w:val="en-US"/>
        </w:rPr>
        <w:t>. 2010 Feb 23</w:t>
      </w:r>
      <w:proofErr w:type="gramStart"/>
      <w:r w:rsidRPr="003D627B">
        <w:rPr>
          <w:rFonts w:ascii="Times New Roman" w:hAnsi="Times New Roman"/>
          <w:sz w:val="28"/>
          <w:szCs w:val="28"/>
          <w:lang w:val="en-US"/>
        </w:rPr>
        <w:t>;55</w:t>
      </w:r>
      <w:proofErr w:type="gramEnd"/>
      <w:r w:rsidRPr="003D627B">
        <w:rPr>
          <w:rFonts w:ascii="Times New Roman" w:hAnsi="Times New Roman"/>
          <w:sz w:val="28"/>
          <w:szCs w:val="28"/>
          <w:lang w:val="en-US"/>
        </w:rPr>
        <w:t xml:space="preserve">(8):823-34. </w:t>
      </w:r>
      <w:proofErr w:type="spellStart"/>
      <w:proofErr w:type="gramStart"/>
      <w:r w:rsidRPr="003D627B">
        <w:rPr>
          <w:rFonts w:ascii="Times New Roman" w:hAnsi="Times New Roman"/>
          <w:sz w:val="28"/>
          <w:szCs w:val="28"/>
          <w:lang w:val="en-US"/>
        </w:rPr>
        <w:t>doi</w:t>
      </w:r>
      <w:proofErr w:type="spellEnd"/>
      <w:proofErr w:type="gramEnd"/>
      <w:r w:rsidRPr="003D627B">
        <w:rPr>
          <w:rFonts w:ascii="Times New Roman" w:hAnsi="Times New Roman"/>
          <w:sz w:val="28"/>
          <w:szCs w:val="28"/>
          <w:lang w:val="en-US"/>
        </w:rPr>
        <w:t xml:space="preserve">: 10.1016/j.jacc.2009.09.047. </w:t>
      </w:r>
      <w:hyperlink r:id="rId9" w:history="1">
        <w:r w:rsidRPr="003D627B">
          <w:rPr>
            <w:rFonts w:ascii="Times New Roman" w:hAnsi="Times New Roman"/>
            <w:color w:val="0000FF"/>
            <w:sz w:val="28"/>
            <w:szCs w:val="28"/>
            <w:u w:val="single"/>
            <w:lang w:val="en-US"/>
          </w:rPr>
          <w:t>http://www.ncbi.nlm.nih.gov/pubmed/20170823</w:t>
        </w:r>
      </w:hyperlink>
      <w:bookmarkEnd w:id="1"/>
      <w:r w:rsidRPr="006D2ED2">
        <w:rPr>
          <w:rFonts w:ascii="Times New Roman" w:hAnsi="Times New Roman"/>
          <w:color w:val="0000FF"/>
          <w:sz w:val="28"/>
          <w:szCs w:val="28"/>
          <w:u w:val="single"/>
          <w:lang w:val="en-US"/>
        </w:rPr>
        <w:t xml:space="preserve"> </w:t>
      </w:r>
      <w:bookmarkStart w:id="3" w:name="_Ref474404294"/>
    </w:p>
    <w:bookmarkStart w:id="4" w:name="_Ref474404719"/>
    <w:p w:rsidR="00477294" w:rsidRPr="00477294" w:rsidRDefault="00477294" w:rsidP="00477294">
      <w:pPr>
        <w:pStyle w:val="af"/>
        <w:numPr>
          <w:ilvl w:val="0"/>
          <w:numId w:val="23"/>
        </w:numPr>
        <w:spacing w:after="0" w:line="240" w:lineRule="auto"/>
        <w:ind w:left="0" w:firstLine="0"/>
        <w:jc w:val="both"/>
        <w:rPr>
          <w:rFonts w:ascii="Times New Roman" w:hAnsi="Times New Roman"/>
          <w:sz w:val="28"/>
          <w:szCs w:val="28"/>
          <w:lang w:val="en-US"/>
        </w:rPr>
      </w:pPr>
      <w:r w:rsidRPr="00477294">
        <w:rPr>
          <w:rFonts w:ascii="Times New Roman" w:hAnsi="Times New Roman"/>
          <w:sz w:val="28"/>
          <w:szCs w:val="28"/>
          <w:lang w:val="en-US"/>
        </w:rPr>
        <w:fldChar w:fldCharType="begin"/>
      </w:r>
      <w:r w:rsidRPr="00477294">
        <w:rPr>
          <w:rFonts w:ascii="Times New Roman" w:hAnsi="Times New Roman"/>
          <w:sz w:val="28"/>
          <w:szCs w:val="28"/>
          <w:lang w:val="en-US"/>
        </w:rPr>
        <w:instrText xml:space="preserve"> HYPERLINK "https://www.ncbi.nlm.nih.gov/pubmed/?term=Alam%20M%5BAuthor%5D&amp;cauthor=true&amp;cauthor_uid=16881978" </w:instrText>
      </w:r>
      <w:r w:rsidRPr="00477294">
        <w:rPr>
          <w:rFonts w:ascii="Times New Roman" w:hAnsi="Times New Roman"/>
          <w:sz w:val="28"/>
          <w:szCs w:val="28"/>
          <w:lang w:val="en-US"/>
        </w:rPr>
        <w:fldChar w:fldCharType="separate"/>
      </w:r>
      <w:r w:rsidRPr="00477294">
        <w:rPr>
          <w:rFonts w:ascii="Times New Roman" w:hAnsi="Times New Roman"/>
          <w:sz w:val="28"/>
          <w:szCs w:val="28"/>
          <w:lang w:val="en-US"/>
        </w:rPr>
        <w:t>Alam M</w:t>
      </w:r>
      <w:r w:rsidRPr="00477294">
        <w:rPr>
          <w:rFonts w:ascii="Times New Roman" w:hAnsi="Times New Roman"/>
          <w:sz w:val="28"/>
          <w:szCs w:val="28"/>
          <w:lang w:val="en-US"/>
        </w:rPr>
        <w:fldChar w:fldCharType="end"/>
      </w:r>
      <w:r w:rsidRPr="00477294">
        <w:rPr>
          <w:rFonts w:ascii="Times New Roman" w:hAnsi="Times New Roman"/>
          <w:sz w:val="28"/>
          <w:szCs w:val="28"/>
          <w:lang w:val="en-US"/>
        </w:rPr>
        <w:t>1, </w:t>
      </w:r>
      <w:hyperlink r:id="rId10" w:history="1">
        <w:r w:rsidRPr="00477294">
          <w:rPr>
            <w:rFonts w:ascii="Times New Roman" w:hAnsi="Times New Roman"/>
            <w:sz w:val="28"/>
            <w:szCs w:val="28"/>
            <w:lang w:val="en-US"/>
          </w:rPr>
          <w:t>Dokainish H</w:t>
        </w:r>
      </w:hyperlink>
      <w:r w:rsidRPr="00477294">
        <w:rPr>
          <w:rFonts w:ascii="Times New Roman" w:hAnsi="Times New Roman"/>
          <w:sz w:val="28"/>
          <w:szCs w:val="28"/>
          <w:lang w:val="en-US"/>
        </w:rPr>
        <w:t>, </w:t>
      </w:r>
      <w:hyperlink r:id="rId11" w:history="1">
        <w:r w:rsidRPr="00477294">
          <w:rPr>
            <w:rFonts w:ascii="Times New Roman" w:hAnsi="Times New Roman"/>
            <w:sz w:val="28"/>
            <w:szCs w:val="28"/>
            <w:lang w:val="en-US"/>
          </w:rPr>
          <w:t>Lakkis N</w:t>
        </w:r>
      </w:hyperlink>
      <w:r w:rsidRPr="00477294">
        <w:rPr>
          <w:rFonts w:ascii="Times New Roman" w:hAnsi="Times New Roman"/>
          <w:sz w:val="28"/>
          <w:szCs w:val="28"/>
          <w:lang w:val="en-US"/>
        </w:rPr>
        <w:t xml:space="preserve">. Alcohol </w:t>
      </w:r>
      <w:proofErr w:type="spellStart"/>
      <w:r w:rsidRPr="00477294">
        <w:rPr>
          <w:rFonts w:ascii="Times New Roman" w:hAnsi="Times New Roman"/>
          <w:sz w:val="28"/>
          <w:szCs w:val="28"/>
          <w:lang w:val="en-US"/>
        </w:rPr>
        <w:t>septal</w:t>
      </w:r>
      <w:proofErr w:type="spellEnd"/>
      <w:r w:rsidRPr="00477294">
        <w:rPr>
          <w:rFonts w:ascii="Times New Roman" w:hAnsi="Times New Roman"/>
          <w:sz w:val="28"/>
          <w:szCs w:val="28"/>
          <w:lang w:val="en-US"/>
        </w:rPr>
        <w:t xml:space="preserve"> ablation for hypertrophic obstructive cardiomyopathy: a systematic review of published studies.//</w:t>
      </w:r>
      <w:hyperlink r:id="rId12" w:tooltip="Journal of interventional cardiology." w:history="1">
        <w:r w:rsidRPr="00477294">
          <w:rPr>
            <w:rFonts w:ascii="Times New Roman" w:hAnsi="Times New Roman"/>
            <w:sz w:val="28"/>
            <w:szCs w:val="28"/>
            <w:lang w:val="en-US"/>
          </w:rPr>
          <w:t>J Interv Cardiol.</w:t>
        </w:r>
      </w:hyperlink>
      <w:r w:rsidRPr="00477294">
        <w:rPr>
          <w:rFonts w:ascii="Times New Roman" w:hAnsi="Times New Roman"/>
          <w:sz w:val="28"/>
          <w:szCs w:val="28"/>
          <w:lang w:val="en-US"/>
        </w:rPr>
        <w:t> 2006 Aug</w:t>
      </w:r>
      <w:proofErr w:type="gramStart"/>
      <w:r w:rsidRPr="00477294">
        <w:rPr>
          <w:rFonts w:ascii="Times New Roman" w:hAnsi="Times New Roman"/>
          <w:sz w:val="28"/>
          <w:szCs w:val="28"/>
          <w:lang w:val="en-US"/>
        </w:rPr>
        <w:t>;19</w:t>
      </w:r>
      <w:proofErr w:type="gramEnd"/>
      <w:r w:rsidRPr="00477294">
        <w:rPr>
          <w:rFonts w:ascii="Times New Roman" w:hAnsi="Times New Roman"/>
          <w:sz w:val="28"/>
          <w:szCs w:val="28"/>
          <w:lang w:val="en-US"/>
        </w:rPr>
        <w:t xml:space="preserve">(4):319-27. </w:t>
      </w:r>
      <w:hyperlink r:id="rId13" w:history="1">
        <w:r w:rsidRPr="00477294">
          <w:rPr>
            <w:rStyle w:val="a4"/>
            <w:rFonts w:ascii="Times New Roman" w:hAnsi="Times New Roman"/>
            <w:sz w:val="28"/>
            <w:szCs w:val="28"/>
            <w:lang w:val="en-US"/>
          </w:rPr>
          <w:t>https://www.ncbi.nlm.nih.gov/pubmed/16881978</w:t>
        </w:r>
      </w:hyperlink>
      <w:bookmarkEnd w:id="4"/>
      <w:r w:rsidRPr="00D315E0">
        <w:rPr>
          <w:rFonts w:ascii="Times New Roman" w:hAnsi="Times New Roman"/>
          <w:sz w:val="28"/>
          <w:szCs w:val="28"/>
          <w:lang w:val="en-US"/>
        </w:rPr>
        <w:t xml:space="preserve"> </w:t>
      </w:r>
    </w:p>
    <w:p w:rsidR="00DA3466" w:rsidRPr="00DA3466" w:rsidRDefault="003D627B" w:rsidP="00DA3466">
      <w:pPr>
        <w:pStyle w:val="af"/>
        <w:numPr>
          <w:ilvl w:val="0"/>
          <w:numId w:val="23"/>
        </w:numPr>
        <w:spacing w:after="0" w:line="240" w:lineRule="auto"/>
        <w:ind w:left="0" w:firstLine="0"/>
        <w:jc w:val="both"/>
        <w:rPr>
          <w:rFonts w:ascii="Times New Roman" w:hAnsi="Times New Roman"/>
          <w:sz w:val="28"/>
          <w:szCs w:val="28"/>
          <w:lang w:val="en-US"/>
        </w:rPr>
      </w:pPr>
      <w:bookmarkStart w:id="5" w:name="_Ref474406798"/>
      <w:proofErr w:type="spellStart"/>
      <w:r w:rsidRPr="003D627B">
        <w:rPr>
          <w:rFonts w:ascii="Times New Roman" w:hAnsi="Times New Roman"/>
          <w:sz w:val="28"/>
          <w:szCs w:val="28"/>
          <w:lang w:val="en-US"/>
        </w:rPr>
        <w:t>Alam</w:t>
      </w:r>
      <w:proofErr w:type="spellEnd"/>
      <w:r w:rsidRPr="003D627B">
        <w:rPr>
          <w:rFonts w:ascii="Times New Roman" w:hAnsi="Times New Roman"/>
          <w:sz w:val="28"/>
          <w:szCs w:val="28"/>
          <w:lang w:val="en-US"/>
        </w:rPr>
        <w:t xml:space="preserve"> M1, </w:t>
      </w:r>
      <w:proofErr w:type="spellStart"/>
      <w:r w:rsidRPr="003D627B">
        <w:rPr>
          <w:rFonts w:ascii="Times New Roman" w:hAnsi="Times New Roman"/>
          <w:sz w:val="28"/>
          <w:szCs w:val="28"/>
          <w:lang w:val="en-US"/>
        </w:rPr>
        <w:t>Dokainish</w:t>
      </w:r>
      <w:proofErr w:type="spellEnd"/>
      <w:r w:rsidRPr="003D627B">
        <w:rPr>
          <w:rFonts w:ascii="Times New Roman" w:hAnsi="Times New Roman"/>
          <w:sz w:val="28"/>
          <w:szCs w:val="28"/>
          <w:lang w:val="en-US"/>
        </w:rPr>
        <w:t xml:space="preserve"> H, </w:t>
      </w:r>
      <w:proofErr w:type="spellStart"/>
      <w:r w:rsidRPr="003D627B">
        <w:rPr>
          <w:rFonts w:ascii="Times New Roman" w:hAnsi="Times New Roman"/>
          <w:sz w:val="28"/>
          <w:szCs w:val="28"/>
          <w:lang w:val="en-US"/>
        </w:rPr>
        <w:t>Lakkis</w:t>
      </w:r>
      <w:proofErr w:type="spellEnd"/>
      <w:r w:rsidRPr="003D627B">
        <w:rPr>
          <w:rFonts w:ascii="Times New Roman" w:hAnsi="Times New Roman"/>
          <w:sz w:val="28"/>
          <w:szCs w:val="28"/>
          <w:lang w:val="en-US"/>
        </w:rPr>
        <w:t xml:space="preserve"> NM. Hypertrophic obstructive cardiomyopathy-alcohol </w:t>
      </w:r>
      <w:proofErr w:type="spellStart"/>
      <w:r w:rsidRPr="003D627B">
        <w:rPr>
          <w:rFonts w:ascii="Times New Roman" w:hAnsi="Times New Roman"/>
          <w:sz w:val="28"/>
          <w:szCs w:val="28"/>
          <w:lang w:val="en-US"/>
        </w:rPr>
        <w:t>septal</w:t>
      </w:r>
      <w:proofErr w:type="spellEnd"/>
      <w:r w:rsidRPr="003D627B">
        <w:rPr>
          <w:rFonts w:ascii="Times New Roman" w:hAnsi="Times New Roman"/>
          <w:sz w:val="28"/>
          <w:szCs w:val="28"/>
          <w:lang w:val="en-US"/>
        </w:rPr>
        <w:t xml:space="preserve"> ablation vs. </w:t>
      </w:r>
      <w:proofErr w:type="spellStart"/>
      <w:r w:rsidRPr="003D627B">
        <w:rPr>
          <w:rFonts w:ascii="Times New Roman" w:hAnsi="Times New Roman"/>
          <w:sz w:val="28"/>
          <w:szCs w:val="28"/>
          <w:lang w:val="en-US"/>
        </w:rPr>
        <w:t>myectomy</w:t>
      </w:r>
      <w:proofErr w:type="spellEnd"/>
      <w:r w:rsidRPr="003D627B">
        <w:rPr>
          <w:rFonts w:ascii="Times New Roman" w:hAnsi="Times New Roman"/>
          <w:sz w:val="28"/>
          <w:szCs w:val="28"/>
          <w:lang w:val="en-US"/>
        </w:rPr>
        <w:t xml:space="preserve">: a meta-analysis. // </w:t>
      </w:r>
      <w:proofErr w:type="spellStart"/>
      <w:r w:rsidRPr="003D627B">
        <w:rPr>
          <w:rFonts w:ascii="Times New Roman" w:hAnsi="Times New Roman"/>
          <w:sz w:val="28"/>
          <w:szCs w:val="28"/>
          <w:lang w:val="en-US"/>
        </w:rPr>
        <w:t>Eur</w:t>
      </w:r>
      <w:proofErr w:type="spellEnd"/>
      <w:r w:rsidRPr="003D627B">
        <w:rPr>
          <w:rFonts w:ascii="Times New Roman" w:hAnsi="Times New Roman"/>
          <w:sz w:val="28"/>
          <w:szCs w:val="28"/>
          <w:lang w:val="en-US"/>
        </w:rPr>
        <w:t xml:space="preserve"> Heart J. 2009 May</w:t>
      </w:r>
      <w:proofErr w:type="gramStart"/>
      <w:r w:rsidRPr="003D627B">
        <w:rPr>
          <w:rFonts w:ascii="Times New Roman" w:hAnsi="Times New Roman"/>
          <w:sz w:val="28"/>
          <w:szCs w:val="28"/>
          <w:lang w:val="en-US"/>
        </w:rPr>
        <w:t>;30</w:t>
      </w:r>
      <w:proofErr w:type="gramEnd"/>
      <w:r w:rsidRPr="003D627B">
        <w:rPr>
          <w:rFonts w:ascii="Times New Roman" w:hAnsi="Times New Roman"/>
          <w:sz w:val="28"/>
          <w:szCs w:val="28"/>
          <w:lang w:val="en-US"/>
        </w:rPr>
        <w:t xml:space="preserve">(9):1080-7. </w:t>
      </w:r>
      <w:proofErr w:type="spellStart"/>
      <w:proofErr w:type="gramStart"/>
      <w:r w:rsidRPr="003D627B">
        <w:rPr>
          <w:rFonts w:ascii="Times New Roman" w:hAnsi="Times New Roman"/>
          <w:sz w:val="28"/>
          <w:szCs w:val="28"/>
          <w:lang w:val="en-US"/>
        </w:rPr>
        <w:t>doi</w:t>
      </w:r>
      <w:proofErr w:type="spellEnd"/>
      <w:proofErr w:type="gramEnd"/>
      <w:r w:rsidRPr="003D627B">
        <w:rPr>
          <w:rFonts w:ascii="Times New Roman" w:hAnsi="Times New Roman"/>
          <w:sz w:val="28"/>
          <w:szCs w:val="28"/>
          <w:lang w:val="en-US"/>
        </w:rPr>
        <w:t>: 10.1093/</w:t>
      </w:r>
      <w:proofErr w:type="spellStart"/>
      <w:r w:rsidRPr="003D627B">
        <w:rPr>
          <w:rFonts w:ascii="Times New Roman" w:hAnsi="Times New Roman"/>
          <w:sz w:val="28"/>
          <w:szCs w:val="28"/>
          <w:lang w:val="en-US"/>
        </w:rPr>
        <w:t>eurheartj</w:t>
      </w:r>
      <w:proofErr w:type="spellEnd"/>
      <w:r w:rsidRPr="003D627B">
        <w:rPr>
          <w:rFonts w:ascii="Times New Roman" w:hAnsi="Times New Roman"/>
          <w:sz w:val="28"/>
          <w:szCs w:val="28"/>
          <w:lang w:val="en-US"/>
        </w:rPr>
        <w:t xml:space="preserve">/ehp016. </w:t>
      </w:r>
      <w:proofErr w:type="spellStart"/>
      <w:r w:rsidRPr="003D627B">
        <w:rPr>
          <w:rFonts w:ascii="Times New Roman" w:hAnsi="Times New Roman"/>
          <w:sz w:val="28"/>
          <w:szCs w:val="28"/>
          <w:lang w:val="en-US"/>
        </w:rPr>
        <w:t>Epub</w:t>
      </w:r>
      <w:proofErr w:type="spellEnd"/>
      <w:r w:rsidRPr="003D627B">
        <w:rPr>
          <w:rFonts w:ascii="Times New Roman" w:hAnsi="Times New Roman"/>
          <w:sz w:val="28"/>
          <w:szCs w:val="28"/>
          <w:lang w:val="en-US"/>
        </w:rPr>
        <w:t xml:space="preserve"> 2009 Feb 19.</w:t>
      </w:r>
      <w:r w:rsidRPr="003D627B">
        <w:rPr>
          <w:rFonts w:ascii="Times New Roman" w:hAnsi="Times New Roman"/>
          <w:sz w:val="28"/>
          <w:szCs w:val="28"/>
        </w:rPr>
        <w:t xml:space="preserve"> </w:t>
      </w:r>
      <w:hyperlink r:id="rId14" w:history="1">
        <w:r w:rsidRPr="006C3931">
          <w:rPr>
            <w:rStyle w:val="a4"/>
            <w:rFonts w:ascii="Times New Roman" w:hAnsi="Times New Roman"/>
            <w:sz w:val="28"/>
            <w:szCs w:val="28"/>
          </w:rPr>
          <w:t>https://www.ncbi.nlm.nih.gov/pubmed/19233857</w:t>
        </w:r>
      </w:hyperlink>
      <w:bookmarkEnd w:id="3"/>
      <w:bookmarkEnd w:id="5"/>
      <w:r>
        <w:rPr>
          <w:rFonts w:ascii="Times New Roman" w:hAnsi="Times New Roman"/>
          <w:sz w:val="28"/>
          <w:szCs w:val="28"/>
        </w:rPr>
        <w:t xml:space="preserve"> </w:t>
      </w:r>
      <w:bookmarkStart w:id="6" w:name="_Ref474406467"/>
    </w:p>
    <w:p w:rsidR="00DA3466" w:rsidRPr="00DA3466" w:rsidRDefault="00DA3466" w:rsidP="00DA3466">
      <w:pPr>
        <w:pStyle w:val="af"/>
        <w:numPr>
          <w:ilvl w:val="0"/>
          <w:numId w:val="23"/>
        </w:numPr>
        <w:spacing w:after="0" w:line="240" w:lineRule="auto"/>
        <w:ind w:left="0" w:firstLine="0"/>
        <w:jc w:val="both"/>
        <w:rPr>
          <w:rFonts w:ascii="Times New Roman" w:hAnsi="Times New Roman"/>
          <w:sz w:val="28"/>
          <w:szCs w:val="28"/>
          <w:lang w:val="en-US"/>
        </w:rPr>
      </w:pPr>
      <w:bookmarkStart w:id="7" w:name="_Ref474485801"/>
      <w:r w:rsidRPr="00DA3466">
        <w:rPr>
          <w:rFonts w:ascii="Times New Roman" w:hAnsi="Times New Roman"/>
          <w:sz w:val="28"/>
          <w:szCs w:val="28"/>
          <w:lang w:val="en-US"/>
        </w:rPr>
        <w:t xml:space="preserve">Barry J. </w:t>
      </w:r>
      <w:proofErr w:type="spellStart"/>
      <w:r w:rsidRPr="00DA3466">
        <w:rPr>
          <w:rFonts w:ascii="Times New Roman" w:hAnsi="Times New Roman"/>
          <w:sz w:val="28"/>
          <w:szCs w:val="28"/>
          <w:lang w:val="en-US"/>
        </w:rPr>
        <w:t>Maron</w:t>
      </w:r>
      <w:proofErr w:type="spellEnd"/>
      <w:r w:rsidRPr="00DA3466">
        <w:rPr>
          <w:rFonts w:ascii="Times New Roman" w:hAnsi="Times New Roman"/>
          <w:sz w:val="28"/>
          <w:szCs w:val="28"/>
          <w:lang w:val="en-US"/>
        </w:rPr>
        <w:t xml:space="preserve">, Rick A. Nishimura Surgical </w:t>
      </w:r>
      <w:proofErr w:type="spellStart"/>
      <w:r w:rsidRPr="00DA3466">
        <w:rPr>
          <w:rFonts w:ascii="Times New Roman" w:hAnsi="Times New Roman"/>
          <w:sz w:val="28"/>
          <w:szCs w:val="28"/>
          <w:lang w:val="en-US"/>
        </w:rPr>
        <w:t>Septal</w:t>
      </w:r>
      <w:proofErr w:type="spellEnd"/>
      <w:r w:rsidRPr="00DA3466">
        <w:rPr>
          <w:rFonts w:ascii="Times New Roman" w:hAnsi="Times New Roman"/>
          <w:sz w:val="28"/>
          <w:szCs w:val="28"/>
          <w:lang w:val="en-US"/>
        </w:rPr>
        <w:t xml:space="preserve"> </w:t>
      </w:r>
      <w:proofErr w:type="spellStart"/>
      <w:r w:rsidRPr="00DA3466">
        <w:rPr>
          <w:rFonts w:ascii="Times New Roman" w:hAnsi="Times New Roman"/>
          <w:sz w:val="28"/>
          <w:szCs w:val="28"/>
          <w:lang w:val="en-US"/>
        </w:rPr>
        <w:t>Myectomy</w:t>
      </w:r>
      <w:proofErr w:type="spellEnd"/>
      <w:r w:rsidRPr="00DA3466">
        <w:rPr>
          <w:rFonts w:ascii="Times New Roman" w:hAnsi="Times New Roman"/>
          <w:sz w:val="28"/>
          <w:szCs w:val="28"/>
          <w:lang w:val="en-US"/>
        </w:rPr>
        <w:t xml:space="preserve"> Versus Alcohol </w:t>
      </w:r>
      <w:proofErr w:type="spellStart"/>
      <w:r w:rsidRPr="00DA3466">
        <w:rPr>
          <w:rFonts w:ascii="Times New Roman" w:hAnsi="Times New Roman"/>
          <w:sz w:val="28"/>
          <w:szCs w:val="28"/>
          <w:lang w:val="en-US"/>
        </w:rPr>
        <w:t>Septal</w:t>
      </w:r>
      <w:proofErr w:type="spellEnd"/>
      <w:r w:rsidRPr="00DA3466">
        <w:rPr>
          <w:rFonts w:ascii="Times New Roman" w:hAnsi="Times New Roman"/>
          <w:sz w:val="28"/>
          <w:szCs w:val="28"/>
          <w:lang w:val="en-US"/>
        </w:rPr>
        <w:t xml:space="preserve"> Ablation //Assessing the Status of the Controversy in 2014//</w:t>
      </w:r>
      <w:r w:rsidRPr="00DA3466">
        <w:rPr>
          <w:lang w:val="en-US"/>
        </w:rPr>
        <w:t xml:space="preserve"> </w:t>
      </w:r>
      <w:hyperlink r:id="rId15" w:history="1">
        <w:r w:rsidRPr="00DA3466">
          <w:rPr>
            <w:rStyle w:val="a4"/>
            <w:rFonts w:ascii="Times New Roman" w:hAnsi="Times New Roman"/>
            <w:sz w:val="28"/>
            <w:szCs w:val="28"/>
            <w:lang w:val="en-US"/>
          </w:rPr>
          <w:t>https://doi.org/10.1161/CIRCULATIONAHA.114.011580</w:t>
        </w:r>
      </w:hyperlink>
      <w:r w:rsidRPr="00DA3466">
        <w:rPr>
          <w:rFonts w:ascii="Times New Roman" w:hAnsi="Times New Roman"/>
          <w:sz w:val="28"/>
          <w:szCs w:val="28"/>
          <w:lang w:val="en-US"/>
        </w:rPr>
        <w:t xml:space="preserve"> Circulation. 2014;130:1617-1624</w:t>
      </w:r>
      <w:r w:rsidRPr="00DA3466">
        <w:rPr>
          <w:lang w:val="en-US"/>
        </w:rPr>
        <w:t xml:space="preserve"> </w:t>
      </w:r>
      <w:hyperlink r:id="rId16" w:history="1">
        <w:r w:rsidRPr="00DA3466">
          <w:rPr>
            <w:rStyle w:val="a4"/>
            <w:rFonts w:ascii="Times New Roman" w:hAnsi="Times New Roman"/>
            <w:sz w:val="28"/>
            <w:szCs w:val="28"/>
            <w:lang w:val="en-US"/>
          </w:rPr>
          <w:t>https://www.ncbi.nlm.nih.gov/pubmed/25462821</w:t>
        </w:r>
      </w:hyperlink>
      <w:bookmarkEnd w:id="7"/>
      <w:r w:rsidRPr="00DA3466">
        <w:rPr>
          <w:rFonts w:ascii="Times New Roman" w:hAnsi="Times New Roman"/>
          <w:sz w:val="28"/>
          <w:szCs w:val="28"/>
          <w:lang w:val="en-US"/>
        </w:rPr>
        <w:t xml:space="preserve"> </w:t>
      </w:r>
    </w:p>
    <w:p w:rsidR="000F16FC" w:rsidRPr="000F16FC" w:rsidRDefault="000F16FC" w:rsidP="003D627B">
      <w:pPr>
        <w:pStyle w:val="af"/>
        <w:numPr>
          <w:ilvl w:val="0"/>
          <w:numId w:val="23"/>
        </w:numPr>
        <w:spacing w:after="0" w:line="240" w:lineRule="auto"/>
        <w:ind w:left="0" w:firstLine="0"/>
        <w:jc w:val="both"/>
        <w:rPr>
          <w:rFonts w:ascii="Times New Roman" w:hAnsi="Times New Roman"/>
          <w:sz w:val="28"/>
          <w:szCs w:val="28"/>
          <w:lang w:val="en-US"/>
        </w:rPr>
      </w:pPr>
      <w:proofErr w:type="spellStart"/>
      <w:r w:rsidRPr="000F16FC">
        <w:rPr>
          <w:rFonts w:ascii="Times New Roman" w:hAnsi="Times New Roman"/>
          <w:sz w:val="28"/>
          <w:szCs w:val="28"/>
          <w:lang w:val="en-US"/>
        </w:rPr>
        <w:t>Brugada</w:t>
      </w:r>
      <w:proofErr w:type="spellEnd"/>
      <w:r w:rsidRPr="000F16FC">
        <w:rPr>
          <w:rFonts w:ascii="Times New Roman" w:hAnsi="Times New Roman"/>
          <w:sz w:val="28"/>
          <w:szCs w:val="28"/>
          <w:lang w:val="en-US"/>
        </w:rPr>
        <w:t xml:space="preserve"> P., de Swart H., </w:t>
      </w:r>
      <w:proofErr w:type="spellStart"/>
      <w:r w:rsidRPr="000F16FC">
        <w:rPr>
          <w:rFonts w:ascii="Times New Roman" w:hAnsi="Times New Roman"/>
          <w:sz w:val="28"/>
          <w:szCs w:val="28"/>
          <w:lang w:val="en-US"/>
        </w:rPr>
        <w:t>Smeets</w:t>
      </w:r>
      <w:proofErr w:type="spellEnd"/>
      <w:r w:rsidRPr="000F16FC">
        <w:rPr>
          <w:rFonts w:ascii="Times New Roman" w:hAnsi="Times New Roman"/>
          <w:sz w:val="28"/>
          <w:szCs w:val="28"/>
          <w:lang w:val="en-US"/>
        </w:rPr>
        <w:t xml:space="preserve"> J.L. et al. </w:t>
      </w:r>
      <w:proofErr w:type="spellStart"/>
      <w:r w:rsidRPr="000F16FC">
        <w:rPr>
          <w:rFonts w:ascii="Times New Roman" w:hAnsi="Times New Roman"/>
          <w:sz w:val="28"/>
          <w:szCs w:val="28"/>
          <w:lang w:val="en-US"/>
        </w:rPr>
        <w:t>Transcoronary</w:t>
      </w:r>
      <w:proofErr w:type="spellEnd"/>
      <w:r w:rsidRPr="000F16FC">
        <w:rPr>
          <w:rFonts w:ascii="Times New Roman" w:hAnsi="Times New Roman"/>
          <w:sz w:val="28"/>
          <w:szCs w:val="28"/>
          <w:lang w:val="en-US"/>
        </w:rPr>
        <w:t xml:space="preserve"> chemical ablation of ventricular tachycardia // Circulation. – 1989. – Vol. 79. – P. 475–482.</w:t>
      </w:r>
      <w:bookmarkEnd w:id="2"/>
      <w:bookmarkEnd w:id="6"/>
    </w:p>
    <w:p w:rsidR="000F16FC" w:rsidRPr="003D627B" w:rsidRDefault="000F16FC" w:rsidP="003D627B">
      <w:pPr>
        <w:pStyle w:val="af"/>
        <w:numPr>
          <w:ilvl w:val="0"/>
          <w:numId w:val="23"/>
        </w:numPr>
        <w:spacing w:after="0" w:line="240" w:lineRule="auto"/>
        <w:ind w:left="0" w:firstLine="0"/>
        <w:jc w:val="both"/>
        <w:rPr>
          <w:rFonts w:ascii="Times New Roman" w:hAnsi="Times New Roman"/>
          <w:sz w:val="28"/>
          <w:szCs w:val="28"/>
          <w:lang w:val="en-US"/>
        </w:rPr>
      </w:pPr>
      <w:bookmarkStart w:id="8" w:name="_Ref474400874"/>
      <w:r w:rsidRPr="000F16FC">
        <w:rPr>
          <w:rFonts w:ascii="Times New Roman" w:hAnsi="Times New Roman"/>
          <w:sz w:val="28"/>
          <w:szCs w:val="28"/>
          <w:lang w:val="en-US"/>
        </w:rPr>
        <w:t xml:space="preserve">Faber L., </w:t>
      </w:r>
      <w:proofErr w:type="spellStart"/>
      <w:r w:rsidRPr="000F16FC">
        <w:rPr>
          <w:rFonts w:ascii="Times New Roman" w:hAnsi="Times New Roman"/>
          <w:sz w:val="28"/>
          <w:szCs w:val="28"/>
          <w:lang w:val="en-US"/>
        </w:rPr>
        <w:t>Seggewiss</w:t>
      </w:r>
      <w:proofErr w:type="spellEnd"/>
      <w:r w:rsidRPr="000F16FC">
        <w:rPr>
          <w:rFonts w:ascii="Times New Roman" w:hAnsi="Times New Roman"/>
          <w:sz w:val="28"/>
          <w:szCs w:val="28"/>
          <w:lang w:val="en-US"/>
        </w:rPr>
        <w:t xml:space="preserve"> H., </w:t>
      </w:r>
      <w:proofErr w:type="spellStart"/>
      <w:r w:rsidRPr="000F16FC">
        <w:rPr>
          <w:rFonts w:ascii="Times New Roman" w:hAnsi="Times New Roman"/>
          <w:sz w:val="28"/>
          <w:szCs w:val="28"/>
          <w:lang w:val="en-US"/>
        </w:rPr>
        <w:t>Ziemssen</w:t>
      </w:r>
      <w:proofErr w:type="spellEnd"/>
      <w:r w:rsidRPr="000F16FC">
        <w:rPr>
          <w:rFonts w:ascii="Times New Roman" w:hAnsi="Times New Roman"/>
          <w:sz w:val="28"/>
          <w:szCs w:val="28"/>
          <w:lang w:val="en-US"/>
        </w:rPr>
        <w:t xml:space="preserve"> P., </w:t>
      </w:r>
      <w:proofErr w:type="spellStart"/>
      <w:r w:rsidRPr="000F16FC">
        <w:rPr>
          <w:rFonts w:ascii="Times New Roman" w:hAnsi="Times New Roman"/>
          <w:sz w:val="28"/>
          <w:szCs w:val="28"/>
          <w:lang w:val="en-US"/>
        </w:rPr>
        <w:t>Gleichmann</w:t>
      </w:r>
      <w:proofErr w:type="spellEnd"/>
      <w:r w:rsidRPr="000F16FC">
        <w:rPr>
          <w:rFonts w:ascii="Times New Roman" w:hAnsi="Times New Roman"/>
          <w:sz w:val="28"/>
          <w:szCs w:val="28"/>
          <w:lang w:val="en-US"/>
        </w:rPr>
        <w:t xml:space="preserve"> U. </w:t>
      </w:r>
      <w:proofErr w:type="spellStart"/>
      <w:r w:rsidRPr="000F16FC">
        <w:rPr>
          <w:rFonts w:ascii="Times New Roman" w:hAnsi="Times New Roman"/>
          <w:sz w:val="28"/>
          <w:szCs w:val="28"/>
          <w:lang w:val="en-US"/>
        </w:rPr>
        <w:t>Intraprocedural</w:t>
      </w:r>
      <w:proofErr w:type="spellEnd"/>
      <w:r w:rsidRPr="000F16FC">
        <w:rPr>
          <w:rFonts w:ascii="Times New Roman" w:hAnsi="Times New Roman"/>
          <w:sz w:val="28"/>
          <w:szCs w:val="28"/>
          <w:lang w:val="en-US"/>
        </w:rPr>
        <w:t xml:space="preserve"> myocardial contrast echocardiography as a </w:t>
      </w:r>
      <w:proofErr w:type="spellStart"/>
      <w:r w:rsidRPr="000F16FC">
        <w:rPr>
          <w:rFonts w:ascii="Times New Roman" w:hAnsi="Times New Roman"/>
          <w:sz w:val="28"/>
          <w:szCs w:val="28"/>
          <w:lang w:val="en-US"/>
        </w:rPr>
        <w:t>routineprocedure</w:t>
      </w:r>
      <w:proofErr w:type="spellEnd"/>
      <w:r w:rsidRPr="000F16FC">
        <w:rPr>
          <w:rFonts w:ascii="Times New Roman" w:hAnsi="Times New Roman"/>
          <w:sz w:val="28"/>
          <w:szCs w:val="28"/>
          <w:lang w:val="en-US"/>
        </w:rPr>
        <w:t xml:space="preserve"> in percutaneous </w:t>
      </w:r>
      <w:proofErr w:type="spellStart"/>
      <w:r w:rsidRPr="000F16FC">
        <w:rPr>
          <w:rFonts w:ascii="Times New Roman" w:hAnsi="Times New Roman"/>
          <w:sz w:val="28"/>
          <w:szCs w:val="28"/>
          <w:lang w:val="en-US"/>
        </w:rPr>
        <w:t>transluminal</w:t>
      </w:r>
      <w:proofErr w:type="spellEnd"/>
      <w:r w:rsidRPr="000F16FC">
        <w:rPr>
          <w:rFonts w:ascii="Times New Roman" w:hAnsi="Times New Roman"/>
          <w:sz w:val="28"/>
          <w:szCs w:val="28"/>
          <w:lang w:val="en-US"/>
        </w:rPr>
        <w:t xml:space="preserve"> </w:t>
      </w:r>
      <w:proofErr w:type="spellStart"/>
      <w:r w:rsidRPr="000F16FC">
        <w:rPr>
          <w:rFonts w:ascii="Times New Roman" w:hAnsi="Times New Roman"/>
          <w:sz w:val="28"/>
          <w:szCs w:val="28"/>
          <w:lang w:val="en-US"/>
        </w:rPr>
        <w:t>septal</w:t>
      </w:r>
      <w:proofErr w:type="spellEnd"/>
      <w:r w:rsidRPr="000F16FC">
        <w:rPr>
          <w:rFonts w:ascii="Times New Roman" w:hAnsi="Times New Roman"/>
          <w:sz w:val="28"/>
          <w:szCs w:val="28"/>
          <w:lang w:val="en-US"/>
        </w:rPr>
        <w:t xml:space="preserve"> myocardial ablation: detection of threatening myocardial necrosis distant from the </w:t>
      </w:r>
      <w:proofErr w:type="spellStart"/>
      <w:r w:rsidRPr="000F16FC">
        <w:rPr>
          <w:rFonts w:ascii="Times New Roman" w:hAnsi="Times New Roman"/>
          <w:sz w:val="28"/>
          <w:szCs w:val="28"/>
          <w:lang w:val="en-US"/>
        </w:rPr>
        <w:t>septal</w:t>
      </w:r>
      <w:proofErr w:type="spellEnd"/>
      <w:r w:rsidRPr="000F16FC">
        <w:rPr>
          <w:rFonts w:ascii="Times New Roman" w:hAnsi="Times New Roman"/>
          <w:sz w:val="28"/>
          <w:szCs w:val="28"/>
          <w:lang w:val="en-US"/>
        </w:rPr>
        <w:t xml:space="preserve"> target area // Cath. </w:t>
      </w:r>
      <w:proofErr w:type="spellStart"/>
      <w:r w:rsidRPr="000F16FC">
        <w:rPr>
          <w:rFonts w:ascii="Times New Roman" w:hAnsi="Times New Roman"/>
          <w:sz w:val="28"/>
          <w:szCs w:val="28"/>
          <w:lang w:val="en-US"/>
        </w:rPr>
        <w:t>Cardiovasc</w:t>
      </w:r>
      <w:proofErr w:type="spellEnd"/>
      <w:r w:rsidRPr="000F16FC">
        <w:rPr>
          <w:rFonts w:ascii="Times New Roman" w:hAnsi="Times New Roman"/>
          <w:sz w:val="28"/>
          <w:szCs w:val="28"/>
          <w:lang w:val="en-US"/>
        </w:rPr>
        <w:t xml:space="preserve">. </w:t>
      </w:r>
      <w:proofErr w:type="spellStart"/>
      <w:r w:rsidRPr="000F16FC">
        <w:rPr>
          <w:rFonts w:ascii="Times New Roman" w:hAnsi="Times New Roman"/>
          <w:sz w:val="28"/>
          <w:szCs w:val="28"/>
          <w:lang w:val="en-US"/>
        </w:rPr>
        <w:t>Interv</w:t>
      </w:r>
      <w:proofErr w:type="spellEnd"/>
      <w:r w:rsidRPr="000F16FC">
        <w:rPr>
          <w:rFonts w:ascii="Times New Roman" w:hAnsi="Times New Roman"/>
          <w:sz w:val="28"/>
          <w:szCs w:val="28"/>
          <w:lang w:val="en-US"/>
        </w:rPr>
        <w:t>. – 1999. – Vol. 47. – P. 462–466.</w:t>
      </w:r>
      <w:bookmarkEnd w:id="8"/>
    </w:p>
    <w:p w:rsidR="00BD2DFE" w:rsidRPr="00BD2DFE" w:rsidRDefault="000F16FC" w:rsidP="00BD2DFE">
      <w:pPr>
        <w:pStyle w:val="af"/>
        <w:numPr>
          <w:ilvl w:val="0"/>
          <w:numId w:val="23"/>
        </w:numPr>
        <w:spacing w:after="0" w:line="240" w:lineRule="auto"/>
        <w:ind w:left="0" w:firstLine="0"/>
        <w:jc w:val="both"/>
        <w:rPr>
          <w:rFonts w:ascii="Times New Roman" w:hAnsi="Times New Roman"/>
          <w:sz w:val="28"/>
          <w:szCs w:val="28"/>
          <w:lang w:val="en-US"/>
        </w:rPr>
      </w:pPr>
      <w:bookmarkStart w:id="9" w:name="_Ref474400890"/>
      <w:r w:rsidRPr="000F16FC">
        <w:rPr>
          <w:rFonts w:ascii="Times New Roman" w:hAnsi="Times New Roman"/>
          <w:sz w:val="28"/>
          <w:szCs w:val="28"/>
          <w:lang w:val="en-US"/>
        </w:rPr>
        <w:t xml:space="preserve">Faber L., </w:t>
      </w:r>
      <w:proofErr w:type="spellStart"/>
      <w:r w:rsidRPr="000F16FC">
        <w:rPr>
          <w:rFonts w:ascii="Times New Roman" w:hAnsi="Times New Roman"/>
          <w:sz w:val="28"/>
          <w:szCs w:val="28"/>
          <w:lang w:val="en-US"/>
        </w:rPr>
        <w:t>Ziemssen</w:t>
      </w:r>
      <w:proofErr w:type="spellEnd"/>
      <w:r w:rsidRPr="000F16FC">
        <w:rPr>
          <w:rFonts w:ascii="Times New Roman" w:hAnsi="Times New Roman"/>
          <w:sz w:val="28"/>
          <w:szCs w:val="28"/>
          <w:lang w:val="en-US"/>
        </w:rPr>
        <w:t xml:space="preserve"> P., </w:t>
      </w:r>
      <w:proofErr w:type="spellStart"/>
      <w:r w:rsidRPr="000F16FC">
        <w:rPr>
          <w:rFonts w:ascii="Times New Roman" w:hAnsi="Times New Roman"/>
          <w:sz w:val="28"/>
          <w:szCs w:val="28"/>
          <w:lang w:val="en-US"/>
        </w:rPr>
        <w:t>Seggewiss</w:t>
      </w:r>
      <w:proofErr w:type="spellEnd"/>
      <w:r w:rsidRPr="000F16FC">
        <w:rPr>
          <w:rFonts w:ascii="Times New Roman" w:hAnsi="Times New Roman"/>
          <w:sz w:val="28"/>
          <w:szCs w:val="28"/>
          <w:lang w:val="en-US"/>
        </w:rPr>
        <w:t xml:space="preserve"> H. Targeting </w:t>
      </w:r>
      <w:proofErr w:type="spellStart"/>
      <w:r w:rsidRPr="000F16FC">
        <w:rPr>
          <w:rFonts w:ascii="Times New Roman" w:hAnsi="Times New Roman"/>
          <w:sz w:val="28"/>
          <w:szCs w:val="28"/>
          <w:lang w:val="en-US"/>
        </w:rPr>
        <w:t>percutaneoustransluminal</w:t>
      </w:r>
      <w:proofErr w:type="spellEnd"/>
      <w:r w:rsidRPr="000F16FC">
        <w:rPr>
          <w:rFonts w:ascii="Times New Roman" w:hAnsi="Times New Roman"/>
          <w:sz w:val="28"/>
          <w:szCs w:val="28"/>
          <w:lang w:val="en-US"/>
        </w:rPr>
        <w:t xml:space="preserve"> </w:t>
      </w:r>
      <w:proofErr w:type="spellStart"/>
      <w:r w:rsidRPr="000F16FC">
        <w:rPr>
          <w:rFonts w:ascii="Times New Roman" w:hAnsi="Times New Roman"/>
          <w:sz w:val="28"/>
          <w:szCs w:val="28"/>
          <w:lang w:val="en-US"/>
        </w:rPr>
        <w:t>septal</w:t>
      </w:r>
      <w:proofErr w:type="spellEnd"/>
      <w:r w:rsidRPr="000F16FC">
        <w:rPr>
          <w:rFonts w:ascii="Times New Roman" w:hAnsi="Times New Roman"/>
          <w:sz w:val="28"/>
          <w:szCs w:val="28"/>
          <w:lang w:val="en-US"/>
        </w:rPr>
        <w:t xml:space="preserve"> ablation for hypertrophic obstructive cardiomyopathy by </w:t>
      </w:r>
      <w:proofErr w:type="spellStart"/>
      <w:r w:rsidRPr="000F16FC">
        <w:rPr>
          <w:rFonts w:ascii="Times New Roman" w:hAnsi="Times New Roman"/>
          <w:sz w:val="28"/>
          <w:szCs w:val="28"/>
          <w:lang w:val="en-US"/>
        </w:rPr>
        <w:t>intraprocedural</w:t>
      </w:r>
      <w:proofErr w:type="spellEnd"/>
      <w:r w:rsidRPr="000F16FC">
        <w:rPr>
          <w:rFonts w:ascii="Times New Roman" w:hAnsi="Times New Roman"/>
          <w:sz w:val="28"/>
          <w:szCs w:val="28"/>
          <w:lang w:val="en-US"/>
        </w:rPr>
        <w:t xml:space="preserve"> echocardiographic monitoring // J. Am. Soc. </w:t>
      </w:r>
      <w:proofErr w:type="spellStart"/>
      <w:r w:rsidRPr="000F16FC">
        <w:rPr>
          <w:rFonts w:ascii="Times New Roman" w:hAnsi="Times New Roman"/>
          <w:sz w:val="28"/>
          <w:szCs w:val="28"/>
          <w:lang w:val="en-US"/>
        </w:rPr>
        <w:t>Echocardiogr</w:t>
      </w:r>
      <w:proofErr w:type="spellEnd"/>
      <w:r w:rsidRPr="000F16FC">
        <w:rPr>
          <w:rFonts w:ascii="Times New Roman" w:hAnsi="Times New Roman"/>
          <w:sz w:val="28"/>
          <w:szCs w:val="28"/>
          <w:lang w:val="en-US"/>
        </w:rPr>
        <w:t>. – 2000. – Vol. 13. – P. 1074–1079.</w:t>
      </w:r>
      <w:bookmarkStart w:id="10" w:name="_Ref474400768"/>
      <w:bookmarkEnd w:id="9"/>
    </w:p>
    <w:p w:rsidR="004E63B2" w:rsidRPr="00BD4206" w:rsidRDefault="004E63B2" w:rsidP="00BD2DFE">
      <w:pPr>
        <w:pStyle w:val="af"/>
        <w:numPr>
          <w:ilvl w:val="0"/>
          <w:numId w:val="23"/>
        </w:numPr>
        <w:spacing w:after="0" w:line="240" w:lineRule="auto"/>
        <w:ind w:left="0" w:firstLine="0"/>
        <w:jc w:val="both"/>
        <w:rPr>
          <w:rFonts w:ascii="Times New Roman" w:hAnsi="Times New Roman"/>
          <w:sz w:val="28"/>
          <w:szCs w:val="28"/>
        </w:rPr>
      </w:pPr>
      <w:bookmarkStart w:id="11" w:name="_Ref474489969"/>
      <w:r w:rsidRPr="00BD2DFE">
        <w:rPr>
          <w:rFonts w:ascii="Times New Roman" w:hAnsi="Times New Roman"/>
          <w:sz w:val="28"/>
          <w:szCs w:val="28"/>
          <w:lang w:val="en-US"/>
        </w:rPr>
        <w:t xml:space="preserve">Kim LK1, </w:t>
      </w:r>
      <w:proofErr w:type="spellStart"/>
      <w:r w:rsidRPr="00BD2DFE">
        <w:rPr>
          <w:rFonts w:ascii="Times New Roman" w:hAnsi="Times New Roman"/>
          <w:sz w:val="28"/>
          <w:szCs w:val="28"/>
          <w:lang w:val="en-US"/>
        </w:rPr>
        <w:t>Swaminathan</w:t>
      </w:r>
      <w:proofErr w:type="spellEnd"/>
      <w:r w:rsidRPr="00BD2DFE">
        <w:rPr>
          <w:rFonts w:ascii="Times New Roman" w:hAnsi="Times New Roman"/>
          <w:sz w:val="28"/>
          <w:szCs w:val="28"/>
          <w:lang w:val="en-US"/>
        </w:rPr>
        <w:t xml:space="preserve"> RV1, Looser P1, </w:t>
      </w:r>
      <w:proofErr w:type="spellStart"/>
      <w:r w:rsidRPr="00BD2DFE">
        <w:rPr>
          <w:rFonts w:ascii="Times New Roman" w:hAnsi="Times New Roman"/>
          <w:sz w:val="28"/>
          <w:szCs w:val="28"/>
          <w:lang w:val="en-US"/>
        </w:rPr>
        <w:t>Minutello</w:t>
      </w:r>
      <w:proofErr w:type="spellEnd"/>
      <w:r w:rsidRPr="00BD2DFE">
        <w:rPr>
          <w:rFonts w:ascii="Times New Roman" w:hAnsi="Times New Roman"/>
          <w:sz w:val="28"/>
          <w:szCs w:val="28"/>
          <w:lang w:val="en-US"/>
        </w:rPr>
        <w:t xml:space="preserve"> RM1, Wong SC1, Bergman G1, Naidu SS2, </w:t>
      </w:r>
      <w:proofErr w:type="spellStart"/>
      <w:r w:rsidRPr="00BD2DFE">
        <w:rPr>
          <w:rFonts w:ascii="Times New Roman" w:hAnsi="Times New Roman"/>
          <w:sz w:val="28"/>
          <w:szCs w:val="28"/>
          <w:lang w:val="en-US"/>
        </w:rPr>
        <w:t>Gade</w:t>
      </w:r>
      <w:proofErr w:type="spellEnd"/>
      <w:r w:rsidRPr="00BD2DFE">
        <w:rPr>
          <w:rFonts w:ascii="Times New Roman" w:hAnsi="Times New Roman"/>
          <w:sz w:val="28"/>
          <w:szCs w:val="28"/>
          <w:lang w:val="en-US"/>
        </w:rPr>
        <w:t xml:space="preserve"> CL1, </w:t>
      </w:r>
      <w:proofErr w:type="spellStart"/>
      <w:r w:rsidRPr="00BD2DFE">
        <w:rPr>
          <w:rFonts w:ascii="Times New Roman" w:hAnsi="Times New Roman"/>
          <w:sz w:val="28"/>
          <w:szCs w:val="28"/>
          <w:lang w:val="en-US"/>
        </w:rPr>
        <w:t>Charitakis</w:t>
      </w:r>
      <w:proofErr w:type="spellEnd"/>
      <w:r w:rsidRPr="00BD2DFE">
        <w:rPr>
          <w:rFonts w:ascii="Times New Roman" w:hAnsi="Times New Roman"/>
          <w:sz w:val="28"/>
          <w:szCs w:val="28"/>
          <w:lang w:val="en-US"/>
        </w:rPr>
        <w:t xml:space="preserve"> K1, Singh HS1, Feldman DN1.</w:t>
      </w:r>
      <w:r w:rsidR="00BD2DFE" w:rsidRPr="00BD2DFE">
        <w:rPr>
          <w:lang w:val="en-US"/>
        </w:rPr>
        <w:t xml:space="preserve"> </w:t>
      </w:r>
      <w:r w:rsidR="00BD2DFE" w:rsidRPr="00BD2DFE">
        <w:rPr>
          <w:rFonts w:ascii="Times New Roman" w:hAnsi="Times New Roman"/>
          <w:sz w:val="28"/>
          <w:szCs w:val="28"/>
          <w:lang w:val="en-US"/>
        </w:rPr>
        <w:t>1.</w:t>
      </w:r>
      <w:r w:rsidR="00BD2DFE" w:rsidRPr="00BD2DFE">
        <w:rPr>
          <w:rFonts w:ascii="Times New Roman" w:hAnsi="Times New Roman"/>
          <w:sz w:val="28"/>
          <w:szCs w:val="28"/>
          <w:lang w:val="en-US"/>
        </w:rPr>
        <w:lastRenderedPageBreak/>
        <w:tab/>
        <w:t xml:space="preserve">Hospital Volume Outcomes After </w:t>
      </w:r>
      <w:proofErr w:type="spellStart"/>
      <w:r w:rsidR="00BD2DFE" w:rsidRPr="00BD2DFE">
        <w:rPr>
          <w:rFonts w:ascii="Times New Roman" w:hAnsi="Times New Roman"/>
          <w:sz w:val="28"/>
          <w:szCs w:val="28"/>
          <w:lang w:val="en-US"/>
        </w:rPr>
        <w:t>Septal</w:t>
      </w:r>
      <w:proofErr w:type="spellEnd"/>
      <w:r w:rsidR="00BD2DFE" w:rsidRPr="00BD2DFE">
        <w:rPr>
          <w:rFonts w:ascii="Times New Roman" w:hAnsi="Times New Roman"/>
          <w:sz w:val="28"/>
          <w:szCs w:val="28"/>
          <w:lang w:val="en-US"/>
        </w:rPr>
        <w:t xml:space="preserve"> </w:t>
      </w:r>
      <w:proofErr w:type="spellStart"/>
      <w:r w:rsidR="00BD2DFE" w:rsidRPr="00BD2DFE">
        <w:rPr>
          <w:rFonts w:ascii="Times New Roman" w:hAnsi="Times New Roman"/>
          <w:sz w:val="28"/>
          <w:szCs w:val="28"/>
          <w:lang w:val="en-US"/>
        </w:rPr>
        <w:t>Myectomy</w:t>
      </w:r>
      <w:proofErr w:type="spellEnd"/>
      <w:r w:rsidR="00BD2DFE" w:rsidRPr="00BD2DFE">
        <w:rPr>
          <w:rFonts w:ascii="Times New Roman" w:hAnsi="Times New Roman"/>
          <w:sz w:val="28"/>
          <w:szCs w:val="28"/>
          <w:lang w:val="en-US"/>
        </w:rPr>
        <w:t xml:space="preserve"> and Alcohol </w:t>
      </w:r>
      <w:proofErr w:type="spellStart"/>
      <w:r w:rsidR="00BD2DFE" w:rsidRPr="00BD2DFE">
        <w:rPr>
          <w:rFonts w:ascii="Times New Roman" w:hAnsi="Times New Roman"/>
          <w:sz w:val="28"/>
          <w:szCs w:val="28"/>
          <w:lang w:val="en-US"/>
        </w:rPr>
        <w:t>Septal</w:t>
      </w:r>
      <w:proofErr w:type="spellEnd"/>
      <w:r w:rsidR="00BD2DFE" w:rsidRPr="00BD2DFE">
        <w:rPr>
          <w:rFonts w:ascii="Times New Roman" w:hAnsi="Times New Roman"/>
          <w:sz w:val="28"/>
          <w:szCs w:val="28"/>
          <w:lang w:val="en-US"/>
        </w:rPr>
        <w:t xml:space="preserve"> Ablation for Treatment of Obstructive Hypertrophic Cardiomyopathy: US Nationwide Inpatient Database, 2003-2011.</w:t>
      </w:r>
      <w:r w:rsidRPr="00BD2DFE">
        <w:rPr>
          <w:rFonts w:ascii="Times New Roman" w:hAnsi="Times New Roman"/>
          <w:sz w:val="28"/>
          <w:szCs w:val="28"/>
          <w:lang w:val="en-US"/>
        </w:rPr>
        <w:t xml:space="preserve">JAMA </w:t>
      </w:r>
      <w:proofErr w:type="spellStart"/>
      <w:r w:rsidRPr="00BD2DFE">
        <w:rPr>
          <w:rFonts w:ascii="Times New Roman" w:hAnsi="Times New Roman"/>
          <w:sz w:val="28"/>
          <w:szCs w:val="28"/>
          <w:lang w:val="en-US"/>
        </w:rPr>
        <w:t>Cardiol</w:t>
      </w:r>
      <w:proofErr w:type="spellEnd"/>
      <w:r w:rsidRPr="00BD2DFE">
        <w:rPr>
          <w:rFonts w:ascii="Times New Roman" w:hAnsi="Times New Roman"/>
          <w:sz w:val="28"/>
          <w:szCs w:val="28"/>
          <w:lang w:val="en-US"/>
        </w:rPr>
        <w:t>. 2016 Jun 1</w:t>
      </w:r>
      <w:proofErr w:type="gramStart"/>
      <w:r w:rsidRPr="00BD2DFE">
        <w:rPr>
          <w:rFonts w:ascii="Times New Roman" w:hAnsi="Times New Roman"/>
          <w:sz w:val="28"/>
          <w:szCs w:val="28"/>
          <w:lang w:val="en-US"/>
        </w:rPr>
        <w:t>;1</w:t>
      </w:r>
      <w:proofErr w:type="gramEnd"/>
      <w:r w:rsidRPr="00BD2DFE">
        <w:rPr>
          <w:rFonts w:ascii="Times New Roman" w:hAnsi="Times New Roman"/>
          <w:sz w:val="28"/>
          <w:szCs w:val="28"/>
          <w:lang w:val="en-US"/>
        </w:rPr>
        <w:t xml:space="preserve">(3):324-32. </w:t>
      </w:r>
      <w:proofErr w:type="spellStart"/>
      <w:proofErr w:type="gramStart"/>
      <w:r w:rsidRPr="00BD2DFE">
        <w:rPr>
          <w:rFonts w:ascii="Times New Roman" w:hAnsi="Times New Roman"/>
          <w:sz w:val="28"/>
          <w:szCs w:val="28"/>
          <w:lang w:val="en-US"/>
        </w:rPr>
        <w:t>doi</w:t>
      </w:r>
      <w:proofErr w:type="spellEnd"/>
      <w:proofErr w:type="gramEnd"/>
      <w:r w:rsidRPr="00BD2DFE">
        <w:rPr>
          <w:rFonts w:ascii="Times New Roman" w:hAnsi="Times New Roman"/>
          <w:sz w:val="28"/>
          <w:szCs w:val="28"/>
          <w:lang w:val="en-US"/>
        </w:rPr>
        <w:t>: 10.1001/jamacardio.2016.0252.</w:t>
      </w:r>
      <w:r w:rsidR="00BD2DFE" w:rsidRPr="00BD2DFE">
        <w:rPr>
          <w:lang w:val="en-US"/>
        </w:rPr>
        <w:t xml:space="preserve"> </w:t>
      </w:r>
      <w:hyperlink r:id="rId17" w:history="1">
        <w:r w:rsidR="00BD2DFE" w:rsidRPr="00BD2DFE">
          <w:rPr>
            <w:rStyle w:val="a4"/>
            <w:rFonts w:ascii="Times New Roman" w:hAnsi="Times New Roman"/>
            <w:sz w:val="28"/>
            <w:szCs w:val="28"/>
            <w:lang w:val="en-US"/>
          </w:rPr>
          <w:t>https</w:t>
        </w:r>
        <w:r w:rsidR="00BD2DFE" w:rsidRPr="00BD4206">
          <w:rPr>
            <w:rStyle w:val="a4"/>
            <w:rFonts w:ascii="Times New Roman" w:hAnsi="Times New Roman"/>
            <w:sz w:val="28"/>
            <w:szCs w:val="28"/>
          </w:rPr>
          <w:t>://</w:t>
        </w:r>
        <w:r w:rsidR="00BD2DFE" w:rsidRPr="00BD2DFE">
          <w:rPr>
            <w:rStyle w:val="a4"/>
            <w:rFonts w:ascii="Times New Roman" w:hAnsi="Times New Roman"/>
            <w:sz w:val="28"/>
            <w:szCs w:val="28"/>
            <w:lang w:val="en-US"/>
          </w:rPr>
          <w:t>www</w:t>
        </w:r>
        <w:r w:rsidR="00BD2DFE" w:rsidRPr="00BD4206">
          <w:rPr>
            <w:rStyle w:val="a4"/>
            <w:rFonts w:ascii="Times New Roman" w:hAnsi="Times New Roman"/>
            <w:sz w:val="28"/>
            <w:szCs w:val="28"/>
          </w:rPr>
          <w:t>.</w:t>
        </w:r>
        <w:proofErr w:type="spellStart"/>
        <w:r w:rsidR="00BD2DFE" w:rsidRPr="00BD2DFE">
          <w:rPr>
            <w:rStyle w:val="a4"/>
            <w:rFonts w:ascii="Times New Roman" w:hAnsi="Times New Roman"/>
            <w:sz w:val="28"/>
            <w:szCs w:val="28"/>
            <w:lang w:val="en-US"/>
          </w:rPr>
          <w:t>ncbi</w:t>
        </w:r>
        <w:proofErr w:type="spellEnd"/>
        <w:r w:rsidR="00BD2DFE" w:rsidRPr="00BD4206">
          <w:rPr>
            <w:rStyle w:val="a4"/>
            <w:rFonts w:ascii="Times New Roman" w:hAnsi="Times New Roman"/>
            <w:sz w:val="28"/>
            <w:szCs w:val="28"/>
          </w:rPr>
          <w:t>.</w:t>
        </w:r>
        <w:proofErr w:type="spellStart"/>
        <w:r w:rsidR="00BD2DFE" w:rsidRPr="00BD2DFE">
          <w:rPr>
            <w:rStyle w:val="a4"/>
            <w:rFonts w:ascii="Times New Roman" w:hAnsi="Times New Roman"/>
            <w:sz w:val="28"/>
            <w:szCs w:val="28"/>
            <w:lang w:val="en-US"/>
          </w:rPr>
          <w:t>nlm</w:t>
        </w:r>
        <w:proofErr w:type="spellEnd"/>
        <w:r w:rsidR="00BD2DFE" w:rsidRPr="00BD4206">
          <w:rPr>
            <w:rStyle w:val="a4"/>
            <w:rFonts w:ascii="Times New Roman" w:hAnsi="Times New Roman"/>
            <w:sz w:val="28"/>
            <w:szCs w:val="28"/>
          </w:rPr>
          <w:t>.</w:t>
        </w:r>
        <w:proofErr w:type="spellStart"/>
        <w:r w:rsidR="00BD2DFE" w:rsidRPr="00BD2DFE">
          <w:rPr>
            <w:rStyle w:val="a4"/>
            <w:rFonts w:ascii="Times New Roman" w:hAnsi="Times New Roman"/>
            <w:sz w:val="28"/>
            <w:szCs w:val="28"/>
            <w:lang w:val="en-US"/>
          </w:rPr>
          <w:t>nih</w:t>
        </w:r>
        <w:proofErr w:type="spellEnd"/>
        <w:r w:rsidR="00BD2DFE" w:rsidRPr="00BD4206">
          <w:rPr>
            <w:rStyle w:val="a4"/>
            <w:rFonts w:ascii="Times New Roman" w:hAnsi="Times New Roman"/>
            <w:sz w:val="28"/>
            <w:szCs w:val="28"/>
          </w:rPr>
          <w:t>.</w:t>
        </w:r>
        <w:proofErr w:type="spellStart"/>
        <w:r w:rsidR="00BD2DFE" w:rsidRPr="00BD2DFE">
          <w:rPr>
            <w:rStyle w:val="a4"/>
            <w:rFonts w:ascii="Times New Roman" w:hAnsi="Times New Roman"/>
            <w:sz w:val="28"/>
            <w:szCs w:val="28"/>
            <w:lang w:val="en-US"/>
          </w:rPr>
          <w:t>gov</w:t>
        </w:r>
        <w:proofErr w:type="spellEnd"/>
        <w:r w:rsidR="00BD2DFE" w:rsidRPr="00BD4206">
          <w:rPr>
            <w:rStyle w:val="a4"/>
            <w:rFonts w:ascii="Times New Roman" w:hAnsi="Times New Roman"/>
            <w:sz w:val="28"/>
            <w:szCs w:val="28"/>
          </w:rPr>
          <w:t>/</w:t>
        </w:r>
        <w:proofErr w:type="spellStart"/>
        <w:r w:rsidR="00BD2DFE" w:rsidRPr="00BD2DFE">
          <w:rPr>
            <w:rStyle w:val="a4"/>
            <w:rFonts w:ascii="Times New Roman" w:hAnsi="Times New Roman"/>
            <w:sz w:val="28"/>
            <w:szCs w:val="28"/>
            <w:lang w:val="en-US"/>
          </w:rPr>
          <w:t>pubmed</w:t>
        </w:r>
        <w:proofErr w:type="spellEnd"/>
        <w:r w:rsidR="00BD2DFE" w:rsidRPr="00BD4206">
          <w:rPr>
            <w:rStyle w:val="a4"/>
            <w:rFonts w:ascii="Times New Roman" w:hAnsi="Times New Roman"/>
            <w:sz w:val="28"/>
            <w:szCs w:val="28"/>
          </w:rPr>
          <w:t>/?</w:t>
        </w:r>
        <w:r w:rsidR="00BD2DFE" w:rsidRPr="00BD2DFE">
          <w:rPr>
            <w:rStyle w:val="a4"/>
            <w:rFonts w:ascii="Times New Roman" w:hAnsi="Times New Roman"/>
            <w:sz w:val="28"/>
            <w:szCs w:val="28"/>
            <w:lang w:val="en-US"/>
          </w:rPr>
          <w:t>term</w:t>
        </w:r>
        <w:r w:rsidR="00BD2DFE" w:rsidRPr="00BD4206">
          <w:rPr>
            <w:rStyle w:val="a4"/>
            <w:rFonts w:ascii="Times New Roman" w:hAnsi="Times New Roman"/>
            <w:sz w:val="28"/>
            <w:szCs w:val="28"/>
          </w:rPr>
          <w:t>=</w:t>
        </w:r>
        <w:r w:rsidR="00BD2DFE" w:rsidRPr="00BD2DFE">
          <w:rPr>
            <w:rStyle w:val="a4"/>
            <w:rFonts w:ascii="Times New Roman" w:hAnsi="Times New Roman"/>
            <w:sz w:val="28"/>
            <w:szCs w:val="28"/>
            <w:lang w:val="en-US"/>
          </w:rPr>
          <w:t>Hospital</w:t>
        </w:r>
        <w:r w:rsidR="00BD2DFE" w:rsidRPr="00BD4206">
          <w:rPr>
            <w:rStyle w:val="a4"/>
            <w:rFonts w:ascii="Times New Roman" w:hAnsi="Times New Roman"/>
            <w:sz w:val="28"/>
            <w:szCs w:val="28"/>
          </w:rPr>
          <w:t>+</w:t>
        </w:r>
        <w:r w:rsidR="00BD2DFE" w:rsidRPr="00BD2DFE">
          <w:rPr>
            <w:rStyle w:val="a4"/>
            <w:rFonts w:ascii="Times New Roman" w:hAnsi="Times New Roman"/>
            <w:sz w:val="28"/>
            <w:szCs w:val="28"/>
            <w:lang w:val="en-US"/>
          </w:rPr>
          <w:t>Volume</w:t>
        </w:r>
        <w:r w:rsidR="00BD2DFE" w:rsidRPr="00BD4206">
          <w:rPr>
            <w:rStyle w:val="a4"/>
            <w:rFonts w:ascii="Times New Roman" w:hAnsi="Times New Roman"/>
            <w:sz w:val="28"/>
            <w:szCs w:val="28"/>
          </w:rPr>
          <w:t>+</w:t>
        </w:r>
        <w:r w:rsidR="00BD2DFE" w:rsidRPr="00BD2DFE">
          <w:rPr>
            <w:rStyle w:val="a4"/>
            <w:rFonts w:ascii="Times New Roman" w:hAnsi="Times New Roman"/>
            <w:sz w:val="28"/>
            <w:szCs w:val="28"/>
            <w:lang w:val="en-US"/>
          </w:rPr>
          <w:t>Outcomes</w:t>
        </w:r>
        <w:r w:rsidR="00BD2DFE" w:rsidRPr="00BD4206">
          <w:rPr>
            <w:rStyle w:val="a4"/>
            <w:rFonts w:ascii="Times New Roman" w:hAnsi="Times New Roman"/>
            <w:sz w:val="28"/>
            <w:szCs w:val="28"/>
          </w:rPr>
          <w:t>+</w:t>
        </w:r>
        <w:r w:rsidR="00BD2DFE" w:rsidRPr="00BD2DFE">
          <w:rPr>
            <w:rStyle w:val="a4"/>
            <w:rFonts w:ascii="Times New Roman" w:hAnsi="Times New Roman"/>
            <w:sz w:val="28"/>
            <w:szCs w:val="28"/>
            <w:lang w:val="en-US"/>
          </w:rPr>
          <w:t>After</w:t>
        </w:r>
        <w:r w:rsidR="00BD2DFE" w:rsidRPr="00BD4206">
          <w:rPr>
            <w:rStyle w:val="a4"/>
            <w:rFonts w:ascii="Times New Roman" w:hAnsi="Times New Roman"/>
            <w:sz w:val="28"/>
            <w:szCs w:val="28"/>
          </w:rPr>
          <w:t>+</w:t>
        </w:r>
        <w:proofErr w:type="spellStart"/>
        <w:r w:rsidR="00BD2DFE" w:rsidRPr="00BD2DFE">
          <w:rPr>
            <w:rStyle w:val="a4"/>
            <w:rFonts w:ascii="Times New Roman" w:hAnsi="Times New Roman"/>
            <w:sz w:val="28"/>
            <w:szCs w:val="28"/>
            <w:lang w:val="en-US"/>
          </w:rPr>
          <w:t>Septal</w:t>
        </w:r>
        <w:proofErr w:type="spellEnd"/>
        <w:r w:rsidR="00BD2DFE" w:rsidRPr="00BD4206">
          <w:rPr>
            <w:rStyle w:val="a4"/>
            <w:rFonts w:ascii="Times New Roman" w:hAnsi="Times New Roman"/>
            <w:sz w:val="28"/>
            <w:szCs w:val="28"/>
          </w:rPr>
          <w:t>+</w:t>
        </w:r>
        <w:proofErr w:type="spellStart"/>
        <w:r w:rsidR="00BD2DFE" w:rsidRPr="00BD2DFE">
          <w:rPr>
            <w:rStyle w:val="a4"/>
            <w:rFonts w:ascii="Times New Roman" w:hAnsi="Times New Roman"/>
            <w:sz w:val="28"/>
            <w:szCs w:val="28"/>
            <w:lang w:val="en-US"/>
          </w:rPr>
          <w:t>Myectomy</w:t>
        </w:r>
        <w:proofErr w:type="spellEnd"/>
        <w:r w:rsidR="00BD2DFE" w:rsidRPr="00BD4206">
          <w:rPr>
            <w:rStyle w:val="a4"/>
            <w:rFonts w:ascii="Times New Roman" w:hAnsi="Times New Roman"/>
            <w:sz w:val="28"/>
            <w:szCs w:val="28"/>
          </w:rPr>
          <w:t>+</w:t>
        </w:r>
        <w:r w:rsidR="00BD2DFE" w:rsidRPr="00BD2DFE">
          <w:rPr>
            <w:rStyle w:val="a4"/>
            <w:rFonts w:ascii="Times New Roman" w:hAnsi="Times New Roman"/>
            <w:sz w:val="28"/>
            <w:szCs w:val="28"/>
            <w:lang w:val="en-US"/>
          </w:rPr>
          <w:t>and</w:t>
        </w:r>
        <w:r w:rsidR="00BD2DFE" w:rsidRPr="00BD4206">
          <w:rPr>
            <w:rStyle w:val="a4"/>
            <w:rFonts w:ascii="Times New Roman" w:hAnsi="Times New Roman"/>
            <w:sz w:val="28"/>
            <w:szCs w:val="28"/>
          </w:rPr>
          <w:t>+</w:t>
        </w:r>
        <w:r w:rsidR="00BD2DFE" w:rsidRPr="00BD2DFE">
          <w:rPr>
            <w:rStyle w:val="a4"/>
            <w:rFonts w:ascii="Times New Roman" w:hAnsi="Times New Roman"/>
            <w:sz w:val="28"/>
            <w:szCs w:val="28"/>
            <w:lang w:val="en-US"/>
          </w:rPr>
          <w:t>Alcohol</w:t>
        </w:r>
        <w:r w:rsidR="00BD2DFE" w:rsidRPr="00BD4206">
          <w:rPr>
            <w:rStyle w:val="a4"/>
            <w:rFonts w:ascii="Times New Roman" w:hAnsi="Times New Roman"/>
            <w:sz w:val="28"/>
            <w:szCs w:val="28"/>
          </w:rPr>
          <w:t>+</w:t>
        </w:r>
        <w:proofErr w:type="spellStart"/>
        <w:r w:rsidR="00BD2DFE" w:rsidRPr="00BD2DFE">
          <w:rPr>
            <w:rStyle w:val="a4"/>
            <w:rFonts w:ascii="Times New Roman" w:hAnsi="Times New Roman"/>
            <w:sz w:val="28"/>
            <w:szCs w:val="28"/>
            <w:lang w:val="en-US"/>
          </w:rPr>
          <w:t>Septal</w:t>
        </w:r>
        <w:proofErr w:type="spellEnd"/>
        <w:r w:rsidR="00BD2DFE" w:rsidRPr="00BD4206">
          <w:rPr>
            <w:rStyle w:val="a4"/>
            <w:rFonts w:ascii="Times New Roman" w:hAnsi="Times New Roman"/>
            <w:sz w:val="28"/>
            <w:szCs w:val="28"/>
          </w:rPr>
          <w:t>+</w:t>
        </w:r>
        <w:r w:rsidR="00BD2DFE" w:rsidRPr="00BD2DFE">
          <w:rPr>
            <w:rStyle w:val="a4"/>
            <w:rFonts w:ascii="Times New Roman" w:hAnsi="Times New Roman"/>
            <w:sz w:val="28"/>
            <w:szCs w:val="28"/>
            <w:lang w:val="en-US"/>
          </w:rPr>
          <w:t>Ablation</w:t>
        </w:r>
        <w:r w:rsidR="00BD2DFE" w:rsidRPr="00BD4206">
          <w:rPr>
            <w:rStyle w:val="a4"/>
            <w:rFonts w:ascii="Times New Roman" w:hAnsi="Times New Roman"/>
            <w:sz w:val="28"/>
            <w:szCs w:val="28"/>
          </w:rPr>
          <w:t>+</w:t>
        </w:r>
        <w:r w:rsidR="00BD2DFE" w:rsidRPr="00BD2DFE">
          <w:rPr>
            <w:rStyle w:val="a4"/>
            <w:rFonts w:ascii="Times New Roman" w:hAnsi="Times New Roman"/>
            <w:sz w:val="28"/>
            <w:szCs w:val="28"/>
            <w:lang w:val="en-US"/>
          </w:rPr>
          <w:t>for</w:t>
        </w:r>
        <w:r w:rsidR="00BD2DFE" w:rsidRPr="00BD4206">
          <w:rPr>
            <w:rStyle w:val="a4"/>
            <w:rFonts w:ascii="Times New Roman" w:hAnsi="Times New Roman"/>
            <w:sz w:val="28"/>
            <w:szCs w:val="28"/>
          </w:rPr>
          <w:t>+</w:t>
        </w:r>
        <w:r w:rsidR="00BD2DFE" w:rsidRPr="00BD2DFE">
          <w:rPr>
            <w:rStyle w:val="a4"/>
            <w:rFonts w:ascii="Times New Roman" w:hAnsi="Times New Roman"/>
            <w:sz w:val="28"/>
            <w:szCs w:val="28"/>
            <w:lang w:val="en-US"/>
          </w:rPr>
          <w:t>Treatment</w:t>
        </w:r>
        <w:r w:rsidR="00BD2DFE" w:rsidRPr="00BD4206">
          <w:rPr>
            <w:rStyle w:val="a4"/>
            <w:rFonts w:ascii="Times New Roman" w:hAnsi="Times New Roman"/>
            <w:sz w:val="28"/>
            <w:szCs w:val="28"/>
          </w:rPr>
          <w:t>+</w:t>
        </w:r>
        <w:r w:rsidR="00BD2DFE" w:rsidRPr="00BD2DFE">
          <w:rPr>
            <w:rStyle w:val="a4"/>
            <w:rFonts w:ascii="Times New Roman" w:hAnsi="Times New Roman"/>
            <w:sz w:val="28"/>
            <w:szCs w:val="28"/>
            <w:lang w:val="en-US"/>
          </w:rPr>
          <w:t>of</w:t>
        </w:r>
        <w:r w:rsidR="00BD2DFE" w:rsidRPr="00BD4206">
          <w:rPr>
            <w:rStyle w:val="a4"/>
            <w:rFonts w:ascii="Times New Roman" w:hAnsi="Times New Roman"/>
            <w:sz w:val="28"/>
            <w:szCs w:val="28"/>
          </w:rPr>
          <w:t>+</w:t>
        </w:r>
        <w:r w:rsidR="00BD2DFE" w:rsidRPr="00BD2DFE">
          <w:rPr>
            <w:rStyle w:val="a4"/>
            <w:rFonts w:ascii="Times New Roman" w:hAnsi="Times New Roman"/>
            <w:sz w:val="28"/>
            <w:szCs w:val="28"/>
            <w:lang w:val="en-US"/>
          </w:rPr>
          <w:t>Obstructive</w:t>
        </w:r>
        <w:r w:rsidR="00BD2DFE" w:rsidRPr="00BD4206">
          <w:rPr>
            <w:rStyle w:val="a4"/>
            <w:rFonts w:ascii="Times New Roman" w:hAnsi="Times New Roman"/>
            <w:sz w:val="28"/>
            <w:szCs w:val="28"/>
          </w:rPr>
          <w:t>+</w:t>
        </w:r>
        <w:r w:rsidR="00BD2DFE" w:rsidRPr="00BD2DFE">
          <w:rPr>
            <w:rStyle w:val="a4"/>
            <w:rFonts w:ascii="Times New Roman" w:hAnsi="Times New Roman"/>
            <w:sz w:val="28"/>
            <w:szCs w:val="28"/>
            <w:lang w:val="en-US"/>
          </w:rPr>
          <w:t>Hypertrophic</w:t>
        </w:r>
        <w:r w:rsidR="00BD2DFE" w:rsidRPr="00BD4206">
          <w:rPr>
            <w:rStyle w:val="a4"/>
            <w:rFonts w:ascii="Times New Roman" w:hAnsi="Times New Roman"/>
            <w:sz w:val="28"/>
            <w:szCs w:val="28"/>
          </w:rPr>
          <w:t>+</w:t>
        </w:r>
        <w:r w:rsidR="00BD2DFE" w:rsidRPr="00BD2DFE">
          <w:rPr>
            <w:rStyle w:val="a4"/>
            <w:rFonts w:ascii="Times New Roman" w:hAnsi="Times New Roman"/>
            <w:sz w:val="28"/>
            <w:szCs w:val="28"/>
            <w:lang w:val="en-US"/>
          </w:rPr>
          <w:t>Cardiomyopathy</w:t>
        </w:r>
      </w:hyperlink>
      <w:bookmarkEnd w:id="11"/>
      <w:r w:rsidR="00BD2DFE" w:rsidRPr="00BD4206">
        <w:rPr>
          <w:rFonts w:ascii="Times New Roman" w:hAnsi="Times New Roman"/>
          <w:sz w:val="28"/>
          <w:szCs w:val="28"/>
        </w:rPr>
        <w:t xml:space="preserve"> </w:t>
      </w:r>
    </w:p>
    <w:p w:rsidR="00477294" w:rsidRPr="00477294" w:rsidRDefault="00146F62" w:rsidP="00477294">
      <w:pPr>
        <w:pStyle w:val="af"/>
        <w:numPr>
          <w:ilvl w:val="0"/>
          <w:numId w:val="23"/>
        </w:numPr>
        <w:spacing w:after="0" w:line="240" w:lineRule="auto"/>
        <w:ind w:left="0" w:firstLine="0"/>
        <w:jc w:val="both"/>
        <w:rPr>
          <w:rFonts w:ascii="Times New Roman" w:hAnsi="Times New Roman"/>
          <w:sz w:val="28"/>
          <w:szCs w:val="28"/>
          <w:lang w:val="en-US"/>
        </w:rPr>
      </w:pPr>
      <w:bookmarkStart w:id="12" w:name="_Ref474404582"/>
      <w:proofErr w:type="spellStart"/>
      <w:r w:rsidRPr="00146F62">
        <w:rPr>
          <w:rFonts w:ascii="Times New Roman" w:hAnsi="Times New Roman"/>
          <w:sz w:val="28"/>
          <w:szCs w:val="28"/>
          <w:lang w:val="en-US"/>
        </w:rPr>
        <w:t>Knyshov</w:t>
      </w:r>
      <w:proofErr w:type="spellEnd"/>
      <w:r w:rsidRPr="00146F62">
        <w:rPr>
          <w:rFonts w:ascii="Times New Roman" w:hAnsi="Times New Roman"/>
          <w:sz w:val="28"/>
          <w:szCs w:val="28"/>
          <w:lang w:val="en-US"/>
        </w:rPr>
        <w:t xml:space="preserve"> G1, </w:t>
      </w:r>
      <w:proofErr w:type="spellStart"/>
      <w:r w:rsidRPr="00146F62">
        <w:rPr>
          <w:rFonts w:ascii="Times New Roman" w:hAnsi="Times New Roman"/>
          <w:sz w:val="28"/>
          <w:szCs w:val="28"/>
          <w:lang w:val="en-US"/>
        </w:rPr>
        <w:t>Lazoryshynets</w:t>
      </w:r>
      <w:proofErr w:type="spellEnd"/>
      <w:r w:rsidRPr="00146F62">
        <w:rPr>
          <w:rFonts w:ascii="Times New Roman" w:hAnsi="Times New Roman"/>
          <w:sz w:val="28"/>
          <w:szCs w:val="28"/>
          <w:lang w:val="en-US"/>
        </w:rPr>
        <w:t xml:space="preserve"> V, </w:t>
      </w:r>
      <w:proofErr w:type="spellStart"/>
      <w:r w:rsidRPr="00146F62">
        <w:rPr>
          <w:rFonts w:ascii="Times New Roman" w:hAnsi="Times New Roman"/>
          <w:sz w:val="28"/>
          <w:szCs w:val="28"/>
          <w:lang w:val="en-US"/>
        </w:rPr>
        <w:t>Rudenko</w:t>
      </w:r>
      <w:proofErr w:type="spellEnd"/>
      <w:r w:rsidRPr="00146F62">
        <w:rPr>
          <w:rFonts w:ascii="Times New Roman" w:hAnsi="Times New Roman"/>
          <w:sz w:val="28"/>
          <w:szCs w:val="28"/>
          <w:lang w:val="en-US"/>
        </w:rPr>
        <w:t xml:space="preserve"> K, </w:t>
      </w:r>
      <w:proofErr w:type="spellStart"/>
      <w:r w:rsidRPr="00146F62">
        <w:rPr>
          <w:rFonts w:ascii="Times New Roman" w:hAnsi="Times New Roman"/>
          <w:sz w:val="28"/>
          <w:szCs w:val="28"/>
          <w:lang w:val="en-US"/>
        </w:rPr>
        <w:t>Kravchuk</w:t>
      </w:r>
      <w:proofErr w:type="spellEnd"/>
      <w:r w:rsidRPr="00146F62">
        <w:rPr>
          <w:rFonts w:ascii="Times New Roman" w:hAnsi="Times New Roman"/>
          <w:sz w:val="28"/>
          <w:szCs w:val="28"/>
          <w:lang w:val="en-US"/>
        </w:rPr>
        <w:t xml:space="preserve"> B, </w:t>
      </w:r>
      <w:proofErr w:type="spellStart"/>
      <w:r w:rsidRPr="00146F62">
        <w:rPr>
          <w:rFonts w:ascii="Times New Roman" w:hAnsi="Times New Roman"/>
          <w:sz w:val="28"/>
          <w:szCs w:val="28"/>
          <w:lang w:val="en-US"/>
        </w:rPr>
        <w:t>Beshlyaga</w:t>
      </w:r>
      <w:proofErr w:type="spellEnd"/>
      <w:r w:rsidRPr="00146F62">
        <w:rPr>
          <w:rFonts w:ascii="Times New Roman" w:hAnsi="Times New Roman"/>
          <w:sz w:val="28"/>
          <w:szCs w:val="28"/>
          <w:lang w:val="en-US"/>
        </w:rPr>
        <w:t xml:space="preserve"> V, </w:t>
      </w:r>
      <w:proofErr w:type="spellStart"/>
      <w:r w:rsidRPr="00146F62">
        <w:rPr>
          <w:rFonts w:ascii="Times New Roman" w:hAnsi="Times New Roman"/>
          <w:sz w:val="28"/>
          <w:szCs w:val="28"/>
          <w:lang w:val="en-US"/>
        </w:rPr>
        <w:t>Zalevsky</w:t>
      </w:r>
      <w:proofErr w:type="spellEnd"/>
      <w:r w:rsidRPr="00146F62">
        <w:rPr>
          <w:rFonts w:ascii="Times New Roman" w:hAnsi="Times New Roman"/>
          <w:sz w:val="28"/>
          <w:szCs w:val="28"/>
          <w:lang w:val="en-US"/>
        </w:rPr>
        <w:t xml:space="preserve"> V, </w:t>
      </w:r>
      <w:proofErr w:type="spellStart"/>
      <w:r w:rsidRPr="00146F62">
        <w:rPr>
          <w:rFonts w:ascii="Times New Roman" w:hAnsi="Times New Roman"/>
          <w:sz w:val="28"/>
          <w:szCs w:val="28"/>
          <w:lang w:val="en-US"/>
        </w:rPr>
        <w:t>Rasputnyak</w:t>
      </w:r>
      <w:proofErr w:type="spellEnd"/>
      <w:r w:rsidRPr="00146F62">
        <w:rPr>
          <w:rFonts w:ascii="Times New Roman" w:hAnsi="Times New Roman"/>
          <w:sz w:val="28"/>
          <w:szCs w:val="28"/>
          <w:lang w:val="en-US"/>
        </w:rPr>
        <w:t xml:space="preserve"> O, </w:t>
      </w:r>
      <w:proofErr w:type="spellStart"/>
      <w:r w:rsidRPr="00146F62">
        <w:rPr>
          <w:rFonts w:ascii="Times New Roman" w:hAnsi="Times New Roman"/>
          <w:sz w:val="28"/>
          <w:szCs w:val="28"/>
          <w:lang w:val="en-US"/>
        </w:rPr>
        <w:t>Batsak</w:t>
      </w:r>
      <w:proofErr w:type="spellEnd"/>
      <w:r w:rsidRPr="00146F62">
        <w:rPr>
          <w:rFonts w:ascii="Times New Roman" w:hAnsi="Times New Roman"/>
          <w:sz w:val="28"/>
          <w:szCs w:val="28"/>
          <w:lang w:val="en-US"/>
        </w:rPr>
        <w:t xml:space="preserve"> B. Is surgery the gold standard in the treatment of obstructive hypertrophic cardiomyopathy</w:t>
      </w:r>
      <w:proofErr w:type="gramStart"/>
      <w:r w:rsidRPr="00146F62">
        <w:rPr>
          <w:rFonts w:ascii="Times New Roman" w:hAnsi="Times New Roman"/>
          <w:sz w:val="28"/>
          <w:szCs w:val="28"/>
          <w:lang w:val="en-US"/>
        </w:rPr>
        <w:t>?/</w:t>
      </w:r>
      <w:proofErr w:type="gramEnd"/>
      <w:r w:rsidRPr="00146F62">
        <w:rPr>
          <w:rFonts w:ascii="Times New Roman" w:hAnsi="Times New Roman"/>
          <w:sz w:val="28"/>
          <w:szCs w:val="28"/>
          <w:lang w:val="en-US"/>
        </w:rPr>
        <w:t xml:space="preserve">/Interact </w:t>
      </w:r>
      <w:proofErr w:type="spellStart"/>
      <w:r w:rsidRPr="00146F62">
        <w:rPr>
          <w:rFonts w:ascii="Times New Roman" w:hAnsi="Times New Roman"/>
          <w:sz w:val="28"/>
          <w:szCs w:val="28"/>
          <w:lang w:val="en-US"/>
        </w:rPr>
        <w:t>Cardiovasc</w:t>
      </w:r>
      <w:proofErr w:type="spellEnd"/>
      <w:r w:rsidRPr="00146F62">
        <w:rPr>
          <w:rFonts w:ascii="Times New Roman" w:hAnsi="Times New Roman"/>
          <w:sz w:val="28"/>
          <w:szCs w:val="28"/>
          <w:lang w:val="en-US"/>
        </w:rPr>
        <w:t xml:space="preserve"> </w:t>
      </w:r>
      <w:proofErr w:type="spellStart"/>
      <w:r w:rsidRPr="00146F62">
        <w:rPr>
          <w:rFonts w:ascii="Times New Roman" w:hAnsi="Times New Roman"/>
          <w:sz w:val="28"/>
          <w:szCs w:val="28"/>
          <w:lang w:val="en-US"/>
        </w:rPr>
        <w:t>Thorac</w:t>
      </w:r>
      <w:proofErr w:type="spellEnd"/>
      <w:r w:rsidRPr="00146F62">
        <w:rPr>
          <w:rFonts w:ascii="Times New Roman" w:hAnsi="Times New Roman"/>
          <w:sz w:val="28"/>
          <w:szCs w:val="28"/>
          <w:lang w:val="en-US"/>
        </w:rPr>
        <w:t xml:space="preserve"> Surg. 2013 Jan;16(1):5-9. </w:t>
      </w:r>
      <w:proofErr w:type="spellStart"/>
      <w:proofErr w:type="gramStart"/>
      <w:r w:rsidRPr="00146F62">
        <w:rPr>
          <w:rFonts w:ascii="Times New Roman" w:hAnsi="Times New Roman"/>
          <w:sz w:val="28"/>
          <w:szCs w:val="28"/>
          <w:lang w:val="en-US"/>
        </w:rPr>
        <w:t>doi</w:t>
      </w:r>
      <w:proofErr w:type="spellEnd"/>
      <w:proofErr w:type="gramEnd"/>
      <w:r w:rsidRPr="00146F62">
        <w:rPr>
          <w:rFonts w:ascii="Times New Roman" w:hAnsi="Times New Roman"/>
          <w:sz w:val="28"/>
          <w:szCs w:val="28"/>
          <w:lang w:val="en-US"/>
        </w:rPr>
        <w:t>: 10.1093/</w:t>
      </w:r>
      <w:proofErr w:type="spellStart"/>
      <w:r w:rsidRPr="00146F62">
        <w:rPr>
          <w:rFonts w:ascii="Times New Roman" w:hAnsi="Times New Roman"/>
          <w:sz w:val="28"/>
          <w:szCs w:val="28"/>
          <w:lang w:val="en-US"/>
        </w:rPr>
        <w:t>icvts</w:t>
      </w:r>
      <w:proofErr w:type="spellEnd"/>
      <w:r w:rsidRPr="00146F62">
        <w:rPr>
          <w:rFonts w:ascii="Times New Roman" w:hAnsi="Times New Roman"/>
          <w:sz w:val="28"/>
          <w:szCs w:val="28"/>
          <w:lang w:val="en-US"/>
        </w:rPr>
        <w:t xml:space="preserve">/ivs352. </w:t>
      </w:r>
      <w:proofErr w:type="spellStart"/>
      <w:r w:rsidRPr="00146F62">
        <w:rPr>
          <w:rFonts w:ascii="Times New Roman" w:hAnsi="Times New Roman"/>
          <w:sz w:val="28"/>
          <w:szCs w:val="28"/>
          <w:lang w:val="en-US"/>
        </w:rPr>
        <w:t>Epub</w:t>
      </w:r>
      <w:proofErr w:type="spellEnd"/>
      <w:r w:rsidRPr="00146F62">
        <w:rPr>
          <w:rFonts w:ascii="Times New Roman" w:hAnsi="Times New Roman"/>
          <w:sz w:val="28"/>
          <w:szCs w:val="28"/>
          <w:lang w:val="en-US"/>
        </w:rPr>
        <w:t xml:space="preserve"> 2012 Sep 30.</w:t>
      </w:r>
      <w:r w:rsidRPr="00146F62">
        <w:rPr>
          <w:lang w:val="en-US"/>
        </w:rPr>
        <w:t xml:space="preserve"> </w:t>
      </w:r>
      <w:hyperlink r:id="rId18" w:history="1">
        <w:r w:rsidRPr="00146F62">
          <w:rPr>
            <w:rStyle w:val="a4"/>
            <w:rFonts w:ascii="Times New Roman" w:hAnsi="Times New Roman"/>
            <w:sz w:val="28"/>
            <w:szCs w:val="28"/>
            <w:lang w:val="en-US"/>
          </w:rPr>
          <w:t>https://www.ncbi.nlm.nih.gov/pubmed/23027595</w:t>
        </w:r>
      </w:hyperlink>
      <w:bookmarkEnd w:id="12"/>
      <w:r w:rsidRPr="00146F62">
        <w:rPr>
          <w:rFonts w:ascii="Times New Roman" w:hAnsi="Times New Roman"/>
          <w:sz w:val="28"/>
          <w:szCs w:val="28"/>
        </w:rPr>
        <w:t xml:space="preserve"> </w:t>
      </w:r>
    </w:p>
    <w:bookmarkStart w:id="13" w:name="_Ref474404924"/>
    <w:p w:rsidR="00477294" w:rsidRPr="00477294" w:rsidRDefault="00477294" w:rsidP="00477294">
      <w:pPr>
        <w:pStyle w:val="af"/>
        <w:numPr>
          <w:ilvl w:val="0"/>
          <w:numId w:val="23"/>
        </w:numPr>
        <w:spacing w:after="0" w:line="240" w:lineRule="auto"/>
        <w:ind w:left="0" w:firstLine="0"/>
        <w:jc w:val="both"/>
        <w:rPr>
          <w:rFonts w:ascii="Times New Roman" w:hAnsi="Times New Roman"/>
          <w:sz w:val="28"/>
          <w:szCs w:val="28"/>
          <w:lang w:val="en-US"/>
        </w:rPr>
      </w:pPr>
      <w:r w:rsidRPr="00477294">
        <w:rPr>
          <w:rFonts w:ascii="Times New Roman" w:hAnsi="Times New Roman"/>
          <w:sz w:val="28"/>
          <w:szCs w:val="28"/>
        </w:rPr>
        <w:fldChar w:fldCharType="begin"/>
      </w:r>
      <w:r w:rsidRPr="00477294">
        <w:rPr>
          <w:rFonts w:ascii="Times New Roman" w:hAnsi="Times New Roman"/>
          <w:sz w:val="28"/>
          <w:szCs w:val="28"/>
          <w:lang w:val="en-US"/>
        </w:rPr>
        <w:instrText xml:space="preserve"> HYPERLINK "https://www.ncbi.nlm.nih.gov/pubmed/?term=Kuhn%20H%5BAuthor%5D&amp;cauthor=true&amp;cauthor_uid=18071624" </w:instrText>
      </w:r>
      <w:r w:rsidRPr="00477294">
        <w:rPr>
          <w:rFonts w:ascii="Times New Roman" w:hAnsi="Times New Roman"/>
          <w:sz w:val="28"/>
          <w:szCs w:val="28"/>
        </w:rPr>
        <w:fldChar w:fldCharType="separate"/>
      </w:r>
      <w:r w:rsidRPr="00477294">
        <w:rPr>
          <w:rFonts w:ascii="Times New Roman" w:hAnsi="Times New Roman"/>
          <w:sz w:val="28"/>
          <w:szCs w:val="28"/>
          <w:lang w:val="en-US"/>
        </w:rPr>
        <w:t>Kuhn H</w:t>
      </w:r>
      <w:r w:rsidRPr="00477294">
        <w:rPr>
          <w:rFonts w:ascii="Times New Roman" w:hAnsi="Times New Roman"/>
          <w:sz w:val="28"/>
          <w:szCs w:val="28"/>
        </w:rPr>
        <w:fldChar w:fldCharType="end"/>
      </w:r>
      <w:r w:rsidRPr="00477294">
        <w:rPr>
          <w:rFonts w:ascii="Times New Roman" w:hAnsi="Times New Roman"/>
          <w:sz w:val="28"/>
          <w:szCs w:val="28"/>
          <w:lang w:val="en-US"/>
        </w:rPr>
        <w:t>1, </w:t>
      </w:r>
      <w:hyperlink r:id="rId19" w:history="1">
        <w:r w:rsidRPr="00477294">
          <w:rPr>
            <w:rFonts w:ascii="Times New Roman" w:hAnsi="Times New Roman"/>
            <w:sz w:val="28"/>
            <w:szCs w:val="28"/>
            <w:lang w:val="en-US"/>
          </w:rPr>
          <w:t>Lawrenz T</w:t>
        </w:r>
      </w:hyperlink>
      <w:r w:rsidRPr="00477294">
        <w:rPr>
          <w:rFonts w:ascii="Times New Roman" w:hAnsi="Times New Roman"/>
          <w:sz w:val="28"/>
          <w:szCs w:val="28"/>
          <w:lang w:val="en-US"/>
        </w:rPr>
        <w:t>, </w:t>
      </w:r>
      <w:hyperlink r:id="rId20" w:history="1">
        <w:r w:rsidRPr="00477294">
          <w:rPr>
            <w:rFonts w:ascii="Times New Roman" w:hAnsi="Times New Roman"/>
            <w:sz w:val="28"/>
            <w:szCs w:val="28"/>
            <w:lang w:val="en-US"/>
          </w:rPr>
          <w:t>Lieder F</w:t>
        </w:r>
      </w:hyperlink>
      <w:r w:rsidRPr="00477294">
        <w:rPr>
          <w:rFonts w:ascii="Times New Roman" w:hAnsi="Times New Roman"/>
          <w:sz w:val="28"/>
          <w:szCs w:val="28"/>
          <w:lang w:val="en-US"/>
        </w:rPr>
        <w:t>, </w:t>
      </w:r>
      <w:hyperlink r:id="rId21" w:history="1">
        <w:r w:rsidRPr="00477294">
          <w:rPr>
            <w:rFonts w:ascii="Times New Roman" w:hAnsi="Times New Roman"/>
            <w:sz w:val="28"/>
            <w:szCs w:val="28"/>
            <w:lang w:val="en-US"/>
          </w:rPr>
          <w:t>Leuner C</w:t>
        </w:r>
      </w:hyperlink>
      <w:r w:rsidRPr="00477294">
        <w:rPr>
          <w:rFonts w:ascii="Times New Roman" w:hAnsi="Times New Roman"/>
          <w:sz w:val="28"/>
          <w:szCs w:val="28"/>
          <w:lang w:val="en-US"/>
        </w:rPr>
        <w:t>, </w:t>
      </w:r>
      <w:hyperlink r:id="rId22" w:history="1">
        <w:r w:rsidRPr="00477294">
          <w:rPr>
            <w:rFonts w:ascii="Times New Roman" w:hAnsi="Times New Roman"/>
            <w:sz w:val="28"/>
            <w:szCs w:val="28"/>
            <w:lang w:val="en-US"/>
          </w:rPr>
          <w:t>Strunk-Mueller C</w:t>
        </w:r>
      </w:hyperlink>
      <w:r w:rsidRPr="00477294">
        <w:rPr>
          <w:rFonts w:ascii="Times New Roman" w:hAnsi="Times New Roman"/>
          <w:sz w:val="28"/>
          <w:szCs w:val="28"/>
          <w:lang w:val="en-US"/>
        </w:rPr>
        <w:t>, </w:t>
      </w:r>
      <w:hyperlink r:id="rId23" w:history="1">
        <w:r w:rsidRPr="00477294">
          <w:rPr>
            <w:rFonts w:ascii="Times New Roman" w:hAnsi="Times New Roman"/>
            <w:sz w:val="28"/>
            <w:szCs w:val="28"/>
            <w:lang w:val="en-US"/>
          </w:rPr>
          <w:t>Obergassel L</w:t>
        </w:r>
      </w:hyperlink>
      <w:r w:rsidRPr="00477294">
        <w:rPr>
          <w:rFonts w:ascii="Times New Roman" w:hAnsi="Times New Roman"/>
          <w:sz w:val="28"/>
          <w:szCs w:val="28"/>
          <w:lang w:val="en-US"/>
        </w:rPr>
        <w:t>, </w:t>
      </w:r>
      <w:hyperlink r:id="rId24" w:history="1">
        <w:r w:rsidRPr="00477294">
          <w:rPr>
            <w:rFonts w:ascii="Times New Roman" w:hAnsi="Times New Roman"/>
            <w:sz w:val="28"/>
            <w:szCs w:val="28"/>
            <w:lang w:val="en-US"/>
          </w:rPr>
          <w:t>Bartelsmeier M</w:t>
        </w:r>
      </w:hyperlink>
      <w:r w:rsidRPr="00477294">
        <w:rPr>
          <w:rFonts w:ascii="Times New Roman" w:hAnsi="Times New Roman"/>
          <w:sz w:val="28"/>
          <w:szCs w:val="28"/>
          <w:lang w:val="en-US"/>
        </w:rPr>
        <w:t>, </w:t>
      </w:r>
      <w:hyperlink r:id="rId25" w:history="1">
        <w:r w:rsidRPr="00477294">
          <w:rPr>
            <w:rFonts w:ascii="Times New Roman" w:hAnsi="Times New Roman"/>
            <w:sz w:val="28"/>
            <w:szCs w:val="28"/>
            <w:lang w:val="en-US"/>
          </w:rPr>
          <w:t>Stellbrink C</w:t>
        </w:r>
      </w:hyperlink>
      <w:r w:rsidRPr="00477294">
        <w:rPr>
          <w:rFonts w:ascii="Times New Roman" w:hAnsi="Times New Roman"/>
          <w:sz w:val="28"/>
          <w:szCs w:val="28"/>
          <w:lang w:val="en-US"/>
        </w:rPr>
        <w:t xml:space="preserve">. Survival after </w:t>
      </w:r>
      <w:proofErr w:type="spellStart"/>
      <w:r w:rsidRPr="00477294">
        <w:rPr>
          <w:rFonts w:ascii="Times New Roman" w:hAnsi="Times New Roman"/>
          <w:sz w:val="28"/>
          <w:szCs w:val="28"/>
          <w:lang w:val="en-US"/>
        </w:rPr>
        <w:t>transcoronary</w:t>
      </w:r>
      <w:proofErr w:type="spellEnd"/>
      <w:r w:rsidRPr="00477294">
        <w:rPr>
          <w:rFonts w:ascii="Times New Roman" w:hAnsi="Times New Roman"/>
          <w:sz w:val="28"/>
          <w:szCs w:val="28"/>
          <w:lang w:val="en-US"/>
        </w:rPr>
        <w:t xml:space="preserve"> ablation of </w:t>
      </w:r>
      <w:proofErr w:type="spellStart"/>
      <w:r w:rsidRPr="00477294">
        <w:rPr>
          <w:rFonts w:ascii="Times New Roman" w:hAnsi="Times New Roman"/>
          <w:sz w:val="28"/>
          <w:szCs w:val="28"/>
          <w:lang w:val="en-US"/>
        </w:rPr>
        <w:t>septal</w:t>
      </w:r>
      <w:proofErr w:type="spellEnd"/>
      <w:r w:rsidRPr="00477294">
        <w:rPr>
          <w:rFonts w:ascii="Times New Roman" w:hAnsi="Times New Roman"/>
          <w:sz w:val="28"/>
          <w:szCs w:val="28"/>
          <w:lang w:val="en-US"/>
        </w:rPr>
        <w:t xml:space="preserve"> hypertrophy in hypertrophic obstructive cardiomyopathy (TASH): a 10 year experience.//</w:t>
      </w:r>
      <w:hyperlink r:id="rId26" w:tooltip="Clinical research in cardiology : official journal of the German Cardiac Society." w:history="1">
        <w:r w:rsidRPr="00477294">
          <w:rPr>
            <w:rFonts w:ascii="Times New Roman" w:hAnsi="Times New Roman"/>
            <w:sz w:val="28"/>
            <w:szCs w:val="28"/>
            <w:lang w:val="en-US"/>
          </w:rPr>
          <w:t>Clin Res Cardiol.</w:t>
        </w:r>
      </w:hyperlink>
      <w:r w:rsidRPr="00477294">
        <w:rPr>
          <w:rFonts w:ascii="Times New Roman" w:hAnsi="Times New Roman"/>
          <w:sz w:val="28"/>
          <w:szCs w:val="28"/>
          <w:lang w:val="en-US"/>
        </w:rPr>
        <w:t> 2008 Apr</w:t>
      </w:r>
      <w:proofErr w:type="gramStart"/>
      <w:r w:rsidRPr="00477294">
        <w:rPr>
          <w:rFonts w:ascii="Times New Roman" w:hAnsi="Times New Roman"/>
          <w:sz w:val="28"/>
          <w:szCs w:val="28"/>
          <w:lang w:val="en-US"/>
        </w:rPr>
        <w:t>;97</w:t>
      </w:r>
      <w:proofErr w:type="gramEnd"/>
      <w:r w:rsidRPr="00477294">
        <w:rPr>
          <w:rFonts w:ascii="Times New Roman" w:hAnsi="Times New Roman"/>
          <w:sz w:val="28"/>
          <w:szCs w:val="28"/>
          <w:lang w:val="en-US"/>
        </w:rPr>
        <w:t xml:space="preserve">(4):234-43. </w:t>
      </w:r>
      <w:proofErr w:type="spellStart"/>
      <w:r w:rsidRPr="00477294">
        <w:rPr>
          <w:rFonts w:ascii="Times New Roman" w:hAnsi="Times New Roman"/>
          <w:sz w:val="28"/>
          <w:szCs w:val="28"/>
          <w:lang w:val="en-US"/>
        </w:rPr>
        <w:t>Epub</w:t>
      </w:r>
      <w:proofErr w:type="spellEnd"/>
      <w:r w:rsidRPr="00477294">
        <w:rPr>
          <w:rFonts w:ascii="Times New Roman" w:hAnsi="Times New Roman"/>
          <w:sz w:val="28"/>
          <w:szCs w:val="28"/>
          <w:lang w:val="en-US"/>
        </w:rPr>
        <w:t xml:space="preserve"> 2007 Dec 10.</w:t>
      </w:r>
      <w:r w:rsidRPr="00D315E0">
        <w:rPr>
          <w:rFonts w:ascii="Times New Roman" w:hAnsi="Times New Roman"/>
          <w:sz w:val="28"/>
          <w:szCs w:val="28"/>
          <w:lang w:val="en-US"/>
        </w:rPr>
        <w:t xml:space="preserve">  </w:t>
      </w:r>
      <w:r w:rsidRPr="00477294">
        <w:rPr>
          <w:sz w:val="28"/>
          <w:szCs w:val="28"/>
          <w:lang w:val="en-US"/>
        </w:rPr>
        <w:t xml:space="preserve"> </w:t>
      </w:r>
      <w:hyperlink r:id="rId27" w:history="1">
        <w:r w:rsidRPr="00477294">
          <w:rPr>
            <w:rFonts w:ascii="Times New Roman" w:hAnsi="Times New Roman"/>
            <w:sz w:val="28"/>
            <w:szCs w:val="28"/>
            <w:lang w:val="en-US"/>
          </w:rPr>
          <w:t>https://www.ncbi.nlm.nih.gov/pubmed/18071624</w:t>
        </w:r>
      </w:hyperlink>
      <w:bookmarkEnd w:id="13"/>
      <w:r w:rsidR="0002314F">
        <w:rPr>
          <w:rFonts w:ascii="Times New Roman" w:hAnsi="Times New Roman"/>
          <w:sz w:val="28"/>
          <w:szCs w:val="28"/>
          <w:lang w:val="en-US"/>
        </w:rPr>
        <w:t xml:space="preserve"> </w:t>
      </w:r>
    </w:p>
    <w:bookmarkStart w:id="14" w:name="_Ref474405060"/>
    <w:p w:rsidR="002E3225" w:rsidRPr="002E3225" w:rsidRDefault="00477294" w:rsidP="002E3225">
      <w:pPr>
        <w:pStyle w:val="af"/>
        <w:numPr>
          <w:ilvl w:val="0"/>
          <w:numId w:val="23"/>
        </w:numPr>
        <w:spacing w:after="0" w:line="240" w:lineRule="auto"/>
        <w:ind w:left="0" w:firstLine="0"/>
        <w:jc w:val="both"/>
        <w:rPr>
          <w:rFonts w:ascii="Times New Roman" w:hAnsi="Times New Roman"/>
          <w:sz w:val="28"/>
          <w:szCs w:val="28"/>
          <w:lang w:val="en-US"/>
        </w:rPr>
      </w:pPr>
      <w:r w:rsidRPr="00477294">
        <w:rPr>
          <w:rFonts w:ascii="Times New Roman" w:hAnsi="Times New Roman"/>
          <w:sz w:val="28"/>
          <w:szCs w:val="28"/>
        </w:rPr>
        <w:fldChar w:fldCharType="begin"/>
      </w:r>
      <w:r w:rsidRPr="00477294">
        <w:rPr>
          <w:rFonts w:ascii="Times New Roman" w:hAnsi="Times New Roman"/>
          <w:sz w:val="28"/>
          <w:szCs w:val="28"/>
          <w:lang w:val="en-US"/>
        </w:rPr>
        <w:instrText xml:space="preserve"> HYPERLINK "https://www.ncbi.nlm.nih.gov/pubmed/?term=Lawrenz%20T%5BAuthor%5D&amp;cauthor=true&amp;cauthor_uid=15826262" </w:instrText>
      </w:r>
      <w:r w:rsidRPr="00477294">
        <w:rPr>
          <w:rFonts w:ascii="Times New Roman" w:hAnsi="Times New Roman"/>
          <w:sz w:val="28"/>
          <w:szCs w:val="28"/>
        </w:rPr>
        <w:fldChar w:fldCharType="separate"/>
      </w:r>
      <w:r w:rsidRPr="00477294">
        <w:rPr>
          <w:rFonts w:ascii="Times New Roman" w:hAnsi="Times New Roman"/>
          <w:sz w:val="28"/>
          <w:szCs w:val="28"/>
          <w:lang w:val="en-US"/>
        </w:rPr>
        <w:t>Lawrenz T</w:t>
      </w:r>
      <w:r w:rsidRPr="00477294">
        <w:rPr>
          <w:rFonts w:ascii="Times New Roman" w:hAnsi="Times New Roman"/>
          <w:sz w:val="28"/>
          <w:szCs w:val="28"/>
        </w:rPr>
        <w:fldChar w:fldCharType="end"/>
      </w:r>
      <w:r w:rsidRPr="00477294">
        <w:rPr>
          <w:rFonts w:ascii="Times New Roman" w:hAnsi="Times New Roman"/>
          <w:sz w:val="28"/>
          <w:szCs w:val="28"/>
          <w:lang w:val="en-US"/>
        </w:rPr>
        <w:t>1, </w:t>
      </w:r>
      <w:hyperlink r:id="rId28" w:history="1">
        <w:r w:rsidRPr="00477294">
          <w:rPr>
            <w:rFonts w:ascii="Times New Roman" w:hAnsi="Times New Roman"/>
            <w:sz w:val="28"/>
            <w:szCs w:val="28"/>
            <w:lang w:val="en-US"/>
          </w:rPr>
          <w:t>Obergassel L</w:t>
        </w:r>
      </w:hyperlink>
      <w:r w:rsidRPr="00477294">
        <w:rPr>
          <w:rFonts w:ascii="Times New Roman" w:hAnsi="Times New Roman"/>
          <w:sz w:val="28"/>
          <w:szCs w:val="28"/>
          <w:lang w:val="en-US"/>
        </w:rPr>
        <w:t>, </w:t>
      </w:r>
      <w:hyperlink r:id="rId29" w:history="1">
        <w:r w:rsidRPr="00477294">
          <w:rPr>
            <w:rFonts w:ascii="Times New Roman" w:hAnsi="Times New Roman"/>
            <w:sz w:val="28"/>
            <w:szCs w:val="28"/>
            <w:lang w:val="en-US"/>
          </w:rPr>
          <w:t>Lieder F</w:t>
        </w:r>
      </w:hyperlink>
      <w:r w:rsidRPr="00477294">
        <w:rPr>
          <w:rFonts w:ascii="Times New Roman" w:hAnsi="Times New Roman"/>
          <w:sz w:val="28"/>
          <w:szCs w:val="28"/>
          <w:lang w:val="en-US"/>
        </w:rPr>
        <w:t>, </w:t>
      </w:r>
      <w:hyperlink r:id="rId30" w:history="1">
        <w:r w:rsidRPr="00477294">
          <w:rPr>
            <w:rFonts w:ascii="Times New Roman" w:hAnsi="Times New Roman"/>
            <w:sz w:val="28"/>
            <w:szCs w:val="28"/>
            <w:lang w:val="en-US"/>
          </w:rPr>
          <w:t>Leuner C</w:t>
        </w:r>
      </w:hyperlink>
      <w:r w:rsidRPr="00477294">
        <w:rPr>
          <w:rFonts w:ascii="Times New Roman" w:hAnsi="Times New Roman"/>
          <w:sz w:val="28"/>
          <w:szCs w:val="28"/>
          <w:lang w:val="en-US"/>
        </w:rPr>
        <w:t>, </w:t>
      </w:r>
      <w:hyperlink r:id="rId31" w:history="1">
        <w:r w:rsidRPr="00477294">
          <w:rPr>
            <w:rFonts w:ascii="Times New Roman" w:hAnsi="Times New Roman"/>
            <w:sz w:val="28"/>
            <w:szCs w:val="28"/>
            <w:lang w:val="en-US"/>
          </w:rPr>
          <w:t>Strunk-Mueller C</w:t>
        </w:r>
      </w:hyperlink>
      <w:r w:rsidRPr="00477294">
        <w:rPr>
          <w:rFonts w:ascii="Times New Roman" w:hAnsi="Times New Roman"/>
          <w:sz w:val="28"/>
          <w:szCs w:val="28"/>
          <w:lang w:val="en-US"/>
        </w:rPr>
        <w:t>, </w:t>
      </w:r>
      <w:hyperlink r:id="rId32" w:history="1">
        <w:r w:rsidRPr="00477294">
          <w:rPr>
            <w:rFonts w:ascii="Times New Roman" w:hAnsi="Times New Roman"/>
            <w:sz w:val="28"/>
            <w:szCs w:val="28"/>
            <w:lang w:val="en-US"/>
          </w:rPr>
          <w:t>Meyer Zu Vilsendorf D</w:t>
        </w:r>
      </w:hyperlink>
      <w:r w:rsidRPr="00477294">
        <w:rPr>
          <w:rFonts w:ascii="Times New Roman" w:hAnsi="Times New Roman"/>
          <w:sz w:val="28"/>
          <w:szCs w:val="28"/>
          <w:lang w:val="en-US"/>
        </w:rPr>
        <w:t>, </w:t>
      </w:r>
      <w:hyperlink r:id="rId33" w:history="1">
        <w:r w:rsidRPr="00477294">
          <w:rPr>
            <w:rFonts w:ascii="Times New Roman" w:hAnsi="Times New Roman"/>
            <w:sz w:val="28"/>
            <w:szCs w:val="28"/>
            <w:lang w:val="en-US"/>
          </w:rPr>
          <w:t>Beer G</w:t>
        </w:r>
      </w:hyperlink>
      <w:r w:rsidRPr="00477294">
        <w:rPr>
          <w:rFonts w:ascii="Times New Roman" w:hAnsi="Times New Roman"/>
          <w:sz w:val="28"/>
          <w:szCs w:val="28"/>
          <w:lang w:val="en-US"/>
        </w:rPr>
        <w:t>, </w:t>
      </w:r>
      <w:hyperlink r:id="rId34" w:history="1">
        <w:r w:rsidRPr="00477294">
          <w:rPr>
            <w:rFonts w:ascii="Times New Roman" w:hAnsi="Times New Roman"/>
            <w:sz w:val="28"/>
            <w:szCs w:val="28"/>
            <w:lang w:val="en-US"/>
          </w:rPr>
          <w:t>Kuhn H</w:t>
        </w:r>
      </w:hyperlink>
      <w:r w:rsidRPr="00477294">
        <w:rPr>
          <w:rFonts w:ascii="Times New Roman" w:hAnsi="Times New Roman"/>
          <w:sz w:val="28"/>
          <w:szCs w:val="28"/>
          <w:lang w:val="en-US"/>
        </w:rPr>
        <w:t xml:space="preserve">. </w:t>
      </w:r>
      <w:proofErr w:type="spellStart"/>
      <w:r w:rsidRPr="004A7E59">
        <w:rPr>
          <w:rFonts w:ascii="Times New Roman" w:hAnsi="Times New Roman"/>
          <w:sz w:val="28"/>
          <w:szCs w:val="28"/>
          <w:lang w:val="en-US"/>
        </w:rPr>
        <w:t>Transcoronary</w:t>
      </w:r>
      <w:proofErr w:type="spellEnd"/>
      <w:r w:rsidRPr="004A7E59">
        <w:rPr>
          <w:rFonts w:ascii="Times New Roman" w:hAnsi="Times New Roman"/>
          <w:sz w:val="28"/>
          <w:szCs w:val="28"/>
          <w:lang w:val="en-US"/>
        </w:rPr>
        <w:t xml:space="preserve"> ablation of </w:t>
      </w:r>
      <w:proofErr w:type="spellStart"/>
      <w:r w:rsidRPr="004A7E59">
        <w:rPr>
          <w:rFonts w:ascii="Times New Roman" w:hAnsi="Times New Roman"/>
          <w:sz w:val="28"/>
          <w:szCs w:val="28"/>
          <w:lang w:val="en-US"/>
        </w:rPr>
        <w:t>septal</w:t>
      </w:r>
      <w:proofErr w:type="spellEnd"/>
      <w:r w:rsidRPr="004A7E59">
        <w:rPr>
          <w:rFonts w:ascii="Times New Roman" w:hAnsi="Times New Roman"/>
          <w:sz w:val="28"/>
          <w:szCs w:val="28"/>
          <w:lang w:val="en-US"/>
        </w:rPr>
        <w:t xml:space="preserve"> hypertrophy does not alter ICD intervention rates in high risk patients with hypertrophic obstructive cardiomyopathy.</w:t>
      </w:r>
      <w:r w:rsidRPr="00477294">
        <w:rPr>
          <w:rFonts w:ascii="Times New Roman" w:hAnsi="Times New Roman"/>
          <w:sz w:val="28"/>
          <w:szCs w:val="28"/>
          <w:lang w:val="en-US"/>
        </w:rPr>
        <w:t>//</w:t>
      </w:r>
      <w:hyperlink r:id="rId35" w:tooltip="Pacing and clinical electrophysiology : PACE." w:history="1">
        <w:r w:rsidRPr="00477294">
          <w:rPr>
            <w:rFonts w:ascii="Times New Roman" w:hAnsi="Times New Roman"/>
            <w:sz w:val="28"/>
            <w:szCs w:val="28"/>
            <w:lang w:val="en-US"/>
          </w:rPr>
          <w:t>Pacing Clin Electrophysiol.</w:t>
        </w:r>
      </w:hyperlink>
      <w:r w:rsidRPr="00477294">
        <w:rPr>
          <w:rFonts w:ascii="Times New Roman" w:hAnsi="Times New Roman"/>
          <w:sz w:val="28"/>
          <w:szCs w:val="28"/>
          <w:lang w:val="en-US"/>
        </w:rPr>
        <w:t> 2005 Apr</w:t>
      </w:r>
      <w:proofErr w:type="gramStart"/>
      <w:r w:rsidRPr="00477294">
        <w:rPr>
          <w:rFonts w:ascii="Times New Roman" w:hAnsi="Times New Roman"/>
          <w:sz w:val="28"/>
          <w:szCs w:val="28"/>
          <w:lang w:val="en-US"/>
        </w:rPr>
        <w:t>;28</w:t>
      </w:r>
      <w:proofErr w:type="gramEnd"/>
      <w:r w:rsidRPr="00477294">
        <w:rPr>
          <w:rFonts w:ascii="Times New Roman" w:hAnsi="Times New Roman"/>
          <w:sz w:val="28"/>
          <w:szCs w:val="28"/>
          <w:lang w:val="en-US"/>
        </w:rPr>
        <w:t>(4):295-300.</w:t>
      </w:r>
      <w:r w:rsidRPr="00477294">
        <w:rPr>
          <w:lang w:val="en-US"/>
        </w:rPr>
        <w:t xml:space="preserve"> </w:t>
      </w:r>
      <w:hyperlink r:id="rId36" w:history="1">
        <w:r w:rsidRPr="00477294">
          <w:rPr>
            <w:rStyle w:val="a4"/>
            <w:rFonts w:ascii="Times New Roman" w:hAnsi="Times New Roman"/>
            <w:sz w:val="28"/>
            <w:szCs w:val="28"/>
            <w:lang w:val="en-US"/>
          </w:rPr>
          <w:t>https://www.ncbi.nlm.nih.gov/pubmed/15826262</w:t>
        </w:r>
      </w:hyperlink>
      <w:bookmarkEnd w:id="14"/>
      <w:r w:rsidRPr="00D315E0">
        <w:rPr>
          <w:rFonts w:ascii="Times New Roman" w:hAnsi="Times New Roman"/>
          <w:sz w:val="28"/>
          <w:szCs w:val="28"/>
          <w:lang w:val="en-US"/>
        </w:rPr>
        <w:t xml:space="preserve"> </w:t>
      </w:r>
    </w:p>
    <w:bookmarkStart w:id="15" w:name="_Ref474405371"/>
    <w:p w:rsidR="002E3225" w:rsidRPr="002E3225" w:rsidRDefault="002E3225" w:rsidP="00477294">
      <w:pPr>
        <w:pStyle w:val="af"/>
        <w:numPr>
          <w:ilvl w:val="0"/>
          <w:numId w:val="23"/>
        </w:numPr>
        <w:shd w:val="clear" w:color="auto" w:fill="FFFFFF"/>
        <w:spacing w:after="0" w:line="240" w:lineRule="auto"/>
        <w:ind w:left="0" w:firstLine="0"/>
        <w:jc w:val="both"/>
        <w:rPr>
          <w:rFonts w:ascii="Times New Roman" w:hAnsi="Times New Roman"/>
          <w:sz w:val="28"/>
          <w:szCs w:val="28"/>
          <w:lang w:val="en-US"/>
        </w:rPr>
      </w:pPr>
      <w:r w:rsidRPr="002E3225">
        <w:rPr>
          <w:rFonts w:ascii="Times New Roman" w:hAnsi="Times New Roman"/>
          <w:sz w:val="28"/>
          <w:szCs w:val="28"/>
          <w:lang w:val="en-US"/>
        </w:rPr>
        <w:fldChar w:fldCharType="begin"/>
      </w:r>
      <w:r w:rsidRPr="002E3225">
        <w:rPr>
          <w:rFonts w:ascii="Times New Roman" w:hAnsi="Times New Roman"/>
          <w:sz w:val="28"/>
          <w:szCs w:val="28"/>
          <w:lang w:val="en-US"/>
        </w:rPr>
        <w:instrText xml:space="preserve"> HYPERLINK "https://www.ncbi.nlm.nih.gov/pubmed/?term=Leonardi%20RA%5BAuthor%5D&amp;cauthor=true&amp;cauthor_uid=20197511" </w:instrText>
      </w:r>
      <w:r w:rsidRPr="002E3225">
        <w:rPr>
          <w:rFonts w:ascii="Times New Roman" w:hAnsi="Times New Roman"/>
          <w:sz w:val="28"/>
          <w:szCs w:val="28"/>
          <w:lang w:val="en-US"/>
        </w:rPr>
        <w:fldChar w:fldCharType="separate"/>
      </w:r>
      <w:r w:rsidRPr="002E3225">
        <w:rPr>
          <w:rFonts w:ascii="Times New Roman" w:hAnsi="Times New Roman"/>
          <w:sz w:val="28"/>
          <w:szCs w:val="28"/>
          <w:lang w:val="en-US"/>
        </w:rPr>
        <w:t>Leonardi RA</w:t>
      </w:r>
      <w:r w:rsidRPr="002E3225">
        <w:rPr>
          <w:rFonts w:ascii="Times New Roman" w:hAnsi="Times New Roman"/>
          <w:sz w:val="28"/>
          <w:szCs w:val="28"/>
          <w:lang w:val="en-US"/>
        </w:rPr>
        <w:fldChar w:fldCharType="end"/>
      </w:r>
      <w:r w:rsidRPr="002E3225">
        <w:rPr>
          <w:rFonts w:ascii="Times New Roman" w:hAnsi="Times New Roman"/>
          <w:sz w:val="28"/>
          <w:szCs w:val="28"/>
          <w:lang w:val="en-US"/>
        </w:rPr>
        <w:t>, </w:t>
      </w:r>
      <w:hyperlink r:id="rId37" w:history="1">
        <w:r w:rsidRPr="002E3225">
          <w:rPr>
            <w:rFonts w:ascii="Times New Roman" w:hAnsi="Times New Roman"/>
            <w:sz w:val="28"/>
            <w:szCs w:val="28"/>
            <w:lang w:val="en-US"/>
          </w:rPr>
          <w:t>Kransdorf EP</w:t>
        </w:r>
      </w:hyperlink>
      <w:r w:rsidRPr="002E3225">
        <w:rPr>
          <w:rFonts w:ascii="Times New Roman" w:hAnsi="Times New Roman"/>
          <w:sz w:val="28"/>
          <w:szCs w:val="28"/>
          <w:lang w:val="en-US"/>
        </w:rPr>
        <w:t>, </w:t>
      </w:r>
      <w:hyperlink r:id="rId38" w:history="1">
        <w:r w:rsidRPr="002E3225">
          <w:rPr>
            <w:rFonts w:ascii="Times New Roman" w:hAnsi="Times New Roman"/>
            <w:sz w:val="28"/>
            <w:szCs w:val="28"/>
            <w:lang w:val="en-US"/>
          </w:rPr>
          <w:t>Simel DL</w:t>
        </w:r>
      </w:hyperlink>
      <w:r w:rsidRPr="002E3225">
        <w:rPr>
          <w:rFonts w:ascii="Times New Roman" w:hAnsi="Times New Roman"/>
          <w:sz w:val="28"/>
          <w:szCs w:val="28"/>
          <w:lang w:val="en-US"/>
        </w:rPr>
        <w:t>, </w:t>
      </w:r>
      <w:hyperlink r:id="rId39" w:history="1">
        <w:r w:rsidRPr="002E3225">
          <w:rPr>
            <w:rFonts w:ascii="Times New Roman" w:hAnsi="Times New Roman"/>
            <w:sz w:val="28"/>
            <w:szCs w:val="28"/>
            <w:lang w:val="en-US"/>
          </w:rPr>
          <w:t>Wang A</w:t>
        </w:r>
      </w:hyperlink>
      <w:r w:rsidRPr="002E3225">
        <w:rPr>
          <w:rFonts w:ascii="Times New Roman" w:hAnsi="Times New Roman"/>
          <w:sz w:val="28"/>
          <w:szCs w:val="28"/>
          <w:lang w:val="en-US"/>
        </w:rPr>
        <w:t xml:space="preserve">. </w:t>
      </w:r>
      <w:hyperlink r:id="rId40" w:tooltip="Circulation. Cardiovascular interventions." w:history="1">
        <w:r w:rsidRPr="002E3225">
          <w:rPr>
            <w:rFonts w:ascii="Times New Roman" w:hAnsi="Times New Roman"/>
            <w:sz w:val="28"/>
            <w:szCs w:val="28"/>
            <w:lang w:val="en-US"/>
          </w:rPr>
          <w:t>Circ Cardiovasc Interv.</w:t>
        </w:r>
      </w:hyperlink>
      <w:r w:rsidRPr="002E3225">
        <w:rPr>
          <w:rFonts w:ascii="Times New Roman" w:hAnsi="Times New Roman"/>
          <w:sz w:val="28"/>
          <w:szCs w:val="28"/>
          <w:lang w:val="en-US"/>
        </w:rPr>
        <w:t xml:space="preserve"> Meta-analyses of </w:t>
      </w:r>
      <w:proofErr w:type="spellStart"/>
      <w:r w:rsidRPr="002E3225">
        <w:rPr>
          <w:rFonts w:ascii="Times New Roman" w:hAnsi="Times New Roman"/>
          <w:sz w:val="28"/>
          <w:szCs w:val="28"/>
          <w:lang w:val="en-US"/>
        </w:rPr>
        <w:t>septal</w:t>
      </w:r>
      <w:proofErr w:type="spellEnd"/>
      <w:r w:rsidRPr="002E3225">
        <w:rPr>
          <w:rFonts w:ascii="Times New Roman" w:hAnsi="Times New Roman"/>
          <w:sz w:val="28"/>
          <w:szCs w:val="28"/>
          <w:lang w:val="en-US"/>
        </w:rPr>
        <w:t xml:space="preserve"> reduction therapies for obstructive hypertrophic cardiomyopathy: comparative rates of overall mortality and sudden cardiac death after treatment.2010 // Apr</w:t>
      </w:r>
      <w:proofErr w:type="gramStart"/>
      <w:r w:rsidRPr="002E3225">
        <w:rPr>
          <w:rFonts w:ascii="Times New Roman" w:hAnsi="Times New Roman"/>
          <w:sz w:val="28"/>
          <w:szCs w:val="28"/>
          <w:lang w:val="en-US"/>
        </w:rPr>
        <w:t>;3</w:t>
      </w:r>
      <w:proofErr w:type="gramEnd"/>
      <w:r w:rsidRPr="002E3225">
        <w:rPr>
          <w:rFonts w:ascii="Times New Roman" w:hAnsi="Times New Roman"/>
          <w:sz w:val="28"/>
          <w:szCs w:val="28"/>
          <w:lang w:val="en-US"/>
        </w:rPr>
        <w:t xml:space="preserve">(2):97-104. </w:t>
      </w:r>
      <w:proofErr w:type="spellStart"/>
      <w:proofErr w:type="gramStart"/>
      <w:r w:rsidRPr="002E3225">
        <w:rPr>
          <w:rFonts w:ascii="Times New Roman" w:hAnsi="Times New Roman"/>
          <w:sz w:val="28"/>
          <w:szCs w:val="28"/>
          <w:lang w:val="en-US"/>
        </w:rPr>
        <w:t>doi</w:t>
      </w:r>
      <w:proofErr w:type="spellEnd"/>
      <w:proofErr w:type="gramEnd"/>
      <w:r w:rsidRPr="002E3225">
        <w:rPr>
          <w:rFonts w:ascii="Times New Roman" w:hAnsi="Times New Roman"/>
          <w:sz w:val="28"/>
          <w:szCs w:val="28"/>
          <w:lang w:val="en-US"/>
        </w:rPr>
        <w:t xml:space="preserve">: 10.1161/CIRCINTERVENTIONS.109.916676. </w:t>
      </w:r>
      <w:proofErr w:type="spellStart"/>
      <w:r w:rsidRPr="002E3225">
        <w:rPr>
          <w:rFonts w:ascii="Times New Roman" w:hAnsi="Times New Roman"/>
          <w:sz w:val="28"/>
          <w:szCs w:val="28"/>
          <w:lang w:val="en-US"/>
        </w:rPr>
        <w:t>Epub</w:t>
      </w:r>
      <w:proofErr w:type="spellEnd"/>
      <w:r w:rsidRPr="002E3225">
        <w:rPr>
          <w:rFonts w:ascii="Times New Roman" w:hAnsi="Times New Roman"/>
          <w:sz w:val="28"/>
          <w:szCs w:val="28"/>
          <w:lang w:val="en-US"/>
        </w:rPr>
        <w:t xml:space="preserve"> 2010 Mar 2. </w:t>
      </w:r>
      <w:hyperlink r:id="rId41" w:history="1">
        <w:r w:rsidRPr="002E3225">
          <w:rPr>
            <w:rFonts w:ascii="Times New Roman" w:hAnsi="Times New Roman"/>
            <w:sz w:val="28"/>
            <w:szCs w:val="28"/>
            <w:lang w:val="en-US"/>
          </w:rPr>
          <w:t>https://www.ncbi.nlm.nih.gov/pubmed/20197511</w:t>
        </w:r>
      </w:hyperlink>
      <w:bookmarkEnd w:id="15"/>
      <w:r w:rsidRPr="002E3225">
        <w:rPr>
          <w:rFonts w:ascii="Times New Roman" w:hAnsi="Times New Roman"/>
          <w:sz w:val="28"/>
          <w:szCs w:val="28"/>
        </w:rPr>
        <w:t xml:space="preserve"> </w:t>
      </w:r>
    </w:p>
    <w:p w:rsidR="004A7E59" w:rsidRPr="004A7E59" w:rsidRDefault="00AF630E" w:rsidP="004A7E59">
      <w:pPr>
        <w:pStyle w:val="af"/>
        <w:numPr>
          <w:ilvl w:val="0"/>
          <w:numId w:val="23"/>
        </w:numPr>
        <w:spacing w:after="0" w:line="240" w:lineRule="auto"/>
        <w:ind w:left="0" w:firstLine="0"/>
        <w:jc w:val="both"/>
        <w:rPr>
          <w:rFonts w:ascii="Times New Roman" w:hAnsi="Times New Roman"/>
          <w:sz w:val="28"/>
          <w:szCs w:val="28"/>
          <w:lang w:val="en-US"/>
        </w:rPr>
      </w:pPr>
      <w:bookmarkStart w:id="16" w:name="_Ref474406261"/>
      <w:proofErr w:type="spellStart"/>
      <w:r w:rsidRPr="00146F62">
        <w:rPr>
          <w:rFonts w:ascii="Times New Roman" w:hAnsi="Times New Roman"/>
          <w:sz w:val="28"/>
          <w:szCs w:val="28"/>
          <w:lang w:val="en-US"/>
        </w:rPr>
        <w:t>Maron</w:t>
      </w:r>
      <w:proofErr w:type="spellEnd"/>
      <w:r w:rsidRPr="00146F62">
        <w:rPr>
          <w:rFonts w:ascii="Times New Roman" w:hAnsi="Times New Roman"/>
          <w:sz w:val="28"/>
          <w:szCs w:val="28"/>
          <w:lang w:val="en-US"/>
        </w:rPr>
        <w:t xml:space="preserve"> B.J., </w:t>
      </w:r>
      <w:proofErr w:type="spellStart"/>
      <w:r w:rsidRPr="00146F62">
        <w:rPr>
          <w:rFonts w:ascii="Times New Roman" w:hAnsi="Times New Roman"/>
          <w:sz w:val="28"/>
          <w:szCs w:val="28"/>
          <w:lang w:val="en-US"/>
        </w:rPr>
        <w:t>Seidman</w:t>
      </w:r>
      <w:proofErr w:type="spellEnd"/>
      <w:r w:rsidRPr="00146F62">
        <w:rPr>
          <w:rFonts w:ascii="Times New Roman" w:hAnsi="Times New Roman"/>
          <w:sz w:val="28"/>
          <w:szCs w:val="28"/>
          <w:lang w:val="en-US"/>
        </w:rPr>
        <w:t xml:space="preserve"> J.G., </w:t>
      </w:r>
      <w:proofErr w:type="spellStart"/>
      <w:r w:rsidRPr="00146F62">
        <w:rPr>
          <w:rFonts w:ascii="Times New Roman" w:hAnsi="Times New Roman"/>
          <w:sz w:val="28"/>
          <w:szCs w:val="28"/>
          <w:lang w:val="en-US"/>
        </w:rPr>
        <w:t>Seidman</w:t>
      </w:r>
      <w:proofErr w:type="spellEnd"/>
      <w:r w:rsidRPr="00146F62">
        <w:rPr>
          <w:rFonts w:ascii="Times New Roman" w:hAnsi="Times New Roman"/>
          <w:sz w:val="28"/>
          <w:szCs w:val="28"/>
          <w:lang w:val="en-US"/>
        </w:rPr>
        <w:t xml:space="preserve"> C.E. Proposal for contemporary screening strategies in families with hypertrophic cardiomyopathy // JACC. – 2004. – Vol. – 44. P. 11.</w:t>
      </w:r>
      <w:bookmarkStart w:id="17" w:name="_Ref474400786"/>
      <w:bookmarkEnd w:id="10"/>
      <w:bookmarkEnd w:id="16"/>
    </w:p>
    <w:p w:rsidR="004A7E59" w:rsidRPr="004A7E59" w:rsidRDefault="004A7E59" w:rsidP="004A7E59">
      <w:pPr>
        <w:pStyle w:val="af"/>
        <w:numPr>
          <w:ilvl w:val="0"/>
          <w:numId w:val="23"/>
        </w:numPr>
        <w:spacing w:after="0" w:line="240" w:lineRule="auto"/>
        <w:ind w:left="0" w:firstLine="0"/>
        <w:jc w:val="both"/>
        <w:rPr>
          <w:rFonts w:ascii="Times New Roman" w:hAnsi="Times New Roman"/>
          <w:sz w:val="28"/>
          <w:szCs w:val="28"/>
          <w:lang w:val="en-US"/>
        </w:rPr>
      </w:pPr>
      <w:bookmarkStart w:id="18" w:name="_Ref474405975"/>
      <w:proofErr w:type="spellStart"/>
      <w:r w:rsidRPr="004A7E59">
        <w:rPr>
          <w:rFonts w:ascii="Times New Roman" w:hAnsi="Times New Roman"/>
          <w:sz w:val="28"/>
          <w:szCs w:val="28"/>
          <w:lang w:val="en-US"/>
        </w:rPr>
        <w:t>Maron</w:t>
      </w:r>
      <w:proofErr w:type="spellEnd"/>
      <w:r w:rsidRPr="004A7E59">
        <w:rPr>
          <w:rFonts w:ascii="Times New Roman" w:hAnsi="Times New Roman"/>
          <w:sz w:val="28"/>
          <w:szCs w:val="28"/>
          <w:lang w:val="en-US"/>
        </w:rPr>
        <w:t xml:space="preserve"> BJ1, </w:t>
      </w:r>
      <w:proofErr w:type="spellStart"/>
      <w:r w:rsidRPr="004A7E59">
        <w:rPr>
          <w:rFonts w:ascii="Times New Roman" w:hAnsi="Times New Roman"/>
          <w:sz w:val="28"/>
          <w:szCs w:val="28"/>
          <w:lang w:val="en-US"/>
        </w:rPr>
        <w:t>Yacoub</w:t>
      </w:r>
      <w:proofErr w:type="spellEnd"/>
      <w:r w:rsidRPr="004A7E59">
        <w:rPr>
          <w:rFonts w:ascii="Times New Roman" w:hAnsi="Times New Roman"/>
          <w:sz w:val="28"/>
          <w:szCs w:val="28"/>
          <w:lang w:val="en-US"/>
        </w:rPr>
        <w:t xml:space="preserve"> M, </w:t>
      </w:r>
      <w:proofErr w:type="spellStart"/>
      <w:r w:rsidRPr="004A7E59">
        <w:rPr>
          <w:rFonts w:ascii="Times New Roman" w:hAnsi="Times New Roman"/>
          <w:sz w:val="28"/>
          <w:szCs w:val="28"/>
          <w:lang w:val="en-US"/>
        </w:rPr>
        <w:t>Dearani</w:t>
      </w:r>
      <w:proofErr w:type="spellEnd"/>
      <w:r w:rsidRPr="004A7E59">
        <w:rPr>
          <w:rFonts w:ascii="Times New Roman" w:hAnsi="Times New Roman"/>
          <w:sz w:val="28"/>
          <w:szCs w:val="28"/>
          <w:lang w:val="en-US"/>
        </w:rPr>
        <w:t xml:space="preserve"> JA.</w:t>
      </w:r>
      <w:r w:rsidRPr="004A7E59">
        <w:rPr>
          <w:lang w:val="en-US"/>
        </w:rPr>
        <w:t xml:space="preserve"> </w:t>
      </w:r>
      <w:r w:rsidRPr="004A7E59">
        <w:rPr>
          <w:rFonts w:ascii="Times New Roman" w:hAnsi="Times New Roman"/>
          <w:sz w:val="28"/>
          <w:szCs w:val="28"/>
          <w:lang w:val="en-US"/>
        </w:rPr>
        <w:t>1.</w:t>
      </w:r>
      <w:r w:rsidRPr="004A7E59">
        <w:rPr>
          <w:rFonts w:ascii="Times New Roman" w:hAnsi="Times New Roman"/>
          <w:sz w:val="28"/>
          <w:szCs w:val="28"/>
          <w:lang w:val="en-US"/>
        </w:rPr>
        <w:tab/>
        <w:t xml:space="preserve">Controversies in cardiovascular medicine. Benefits of surgery in obstructive hypertrophic cardiomyopathy: bring </w:t>
      </w:r>
      <w:proofErr w:type="spellStart"/>
      <w:r w:rsidRPr="004A7E59">
        <w:rPr>
          <w:rFonts w:ascii="Times New Roman" w:hAnsi="Times New Roman"/>
          <w:sz w:val="28"/>
          <w:szCs w:val="28"/>
          <w:lang w:val="en-US"/>
        </w:rPr>
        <w:t>septal</w:t>
      </w:r>
      <w:proofErr w:type="spellEnd"/>
      <w:r w:rsidRPr="004A7E59">
        <w:rPr>
          <w:rFonts w:ascii="Times New Roman" w:hAnsi="Times New Roman"/>
          <w:sz w:val="28"/>
          <w:szCs w:val="28"/>
          <w:lang w:val="en-US"/>
        </w:rPr>
        <w:t xml:space="preserve"> </w:t>
      </w:r>
      <w:proofErr w:type="spellStart"/>
      <w:r w:rsidRPr="004A7E59">
        <w:rPr>
          <w:rFonts w:ascii="Times New Roman" w:hAnsi="Times New Roman"/>
          <w:sz w:val="28"/>
          <w:szCs w:val="28"/>
          <w:lang w:val="en-US"/>
        </w:rPr>
        <w:t>myectomy</w:t>
      </w:r>
      <w:proofErr w:type="spellEnd"/>
      <w:r w:rsidRPr="004A7E59">
        <w:rPr>
          <w:rFonts w:ascii="Times New Roman" w:hAnsi="Times New Roman"/>
          <w:sz w:val="28"/>
          <w:szCs w:val="28"/>
          <w:lang w:val="en-US"/>
        </w:rPr>
        <w:t xml:space="preserve"> back for European patients // </w:t>
      </w:r>
      <w:proofErr w:type="spellStart"/>
      <w:r w:rsidRPr="004A7E59">
        <w:rPr>
          <w:rFonts w:ascii="Times New Roman" w:hAnsi="Times New Roman"/>
          <w:sz w:val="28"/>
          <w:szCs w:val="28"/>
          <w:lang w:val="en-US"/>
        </w:rPr>
        <w:t>Eur</w:t>
      </w:r>
      <w:proofErr w:type="spellEnd"/>
      <w:r w:rsidRPr="004A7E59">
        <w:rPr>
          <w:rFonts w:ascii="Times New Roman" w:hAnsi="Times New Roman"/>
          <w:sz w:val="28"/>
          <w:szCs w:val="28"/>
          <w:lang w:val="en-US"/>
        </w:rPr>
        <w:t xml:space="preserve"> Heart J. 2011 May</w:t>
      </w:r>
      <w:proofErr w:type="gramStart"/>
      <w:r w:rsidRPr="004A7E59">
        <w:rPr>
          <w:rFonts w:ascii="Times New Roman" w:hAnsi="Times New Roman"/>
          <w:sz w:val="28"/>
          <w:szCs w:val="28"/>
          <w:lang w:val="en-US"/>
        </w:rPr>
        <w:t>;32</w:t>
      </w:r>
      <w:proofErr w:type="gramEnd"/>
      <w:r w:rsidRPr="004A7E59">
        <w:rPr>
          <w:rFonts w:ascii="Times New Roman" w:hAnsi="Times New Roman"/>
          <w:sz w:val="28"/>
          <w:szCs w:val="28"/>
          <w:lang w:val="en-US"/>
        </w:rPr>
        <w:t xml:space="preserve">(9):1055-8. </w:t>
      </w:r>
      <w:proofErr w:type="spellStart"/>
      <w:proofErr w:type="gramStart"/>
      <w:r w:rsidRPr="004A7E59">
        <w:rPr>
          <w:rFonts w:ascii="Times New Roman" w:hAnsi="Times New Roman"/>
          <w:sz w:val="28"/>
          <w:szCs w:val="28"/>
          <w:lang w:val="en-US"/>
        </w:rPr>
        <w:t>doi</w:t>
      </w:r>
      <w:proofErr w:type="spellEnd"/>
      <w:proofErr w:type="gramEnd"/>
      <w:r w:rsidRPr="004A7E59">
        <w:rPr>
          <w:rFonts w:ascii="Times New Roman" w:hAnsi="Times New Roman"/>
          <w:sz w:val="28"/>
          <w:szCs w:val="28"/>
          <w:lang w:val="en-US"/>
        </w:rPr>
        <w:t>: 10.1093/</w:t>
      </w:r>
      <w:proofErr w:type="spellStart"/>
      <w:r w:rsidRPr="004A7E59">
        <w:rPr>
          <w:rFonts w:ascii="Times New Roman" w:hAnsi="Times New Roman"/>
          <w:sz w:val="28"/>
          <w:szCs w:val="28"/>
          <w:lang w:val="en-US"/>
        </w:rPr>
        <w:t>eurheartj</w:t>
      </w:r>
      <w:proofErr w:type="spellEnd"/>
      <w:r w:rsidRPr="004A7E59">
        <w:rPr>
          <w:rFonts w:ascii="Times New Roman" w:hAnsi="Times New Roman"/>
          <w:sz w:val="28"/>
          <w:szCs w:val="28"/>
          <w:lang w:val="en-US"/>
        </w:rPr>
        <w:t xml:space="preserve">/ehr006. </w:t>
      </w:r>
      <w:proofErr w:type="spellStart"/>
      <w:r w:rsidRPr="004A7E59">
        <w:rPr>
          <w:rFonts w:ascii="Times New Roman" w:hAnsi="Times New Roman"/>
          <w:sz w:val="28"/>
          <w:szCs w:val="28"/>
          <w:lang w:val="en-US"/>
        </w:rPr>
        <w:t>Epub</w:t>
      </w:r>
      <w:proofErr w:type="spellEnd"/>
      <w:r w:rsidRPr="004A7E59">
        <w:rPr>
          <w:rFonts w:ascii="Times New Roman" w:hAnsi="Times New Roman"/>
          <w:sz w:val="28"/>
          <w:szCs w:val="28"/>
          <w:lang w:val="en-US"/>
        </w:rPr>
        <w:t xml:space="preserve"> 2011 Feb 14.</w:t>
      </w:r>
      <w:r w:rsidRPr="004A7E59">
        <w:t xml:space="preserve"> </w:t>
      </w:r>
      <w:hyperlink r:id="rId42" w:history="1">
        <w:r w:rsidRPr="004A7E59">
          <w:rPr>
            <w:rStyle w:val="a4"/>
            <w:rFonts w:ascii="Times New Roman" w:hAnsi="Times New Roman"/>
            <w:sz w:val="28"/>
            <w:szCs w:val="28"/>
            <w:lang w:val="en-US"/>
          </w:rPr>
          <w:t>https://www.ncbi.nlm.nih.gov/pubmed/21324934</w:t>
        </w:r>
      </w:hyperlink>
      <w:bookmarkEnd w:id="18"/>
      <w:r w:rsidRPr="004A7E59">
        <w:rPr>
          <w:rFonts w:ascii="Times New Roman" w:hAnsi="Times New Roman"/>
          <w:sz w:val="28"/>
          <w:szCs w:val="28"/>
        </w:rPr>
        <w:t xml:space="preserve"> </w:t>
      </w:r>
    </w:p>
    <w:p w:rsidR="002E3225" w:rsidRPr="002E3225" w:rsidRDefault="00AF630E" w:rsidP="002E3225">
      <w:pPr>
        <w:pStyle w:val="af"/>
        <w:numPr>
          <w:ilvl w:val="0"/>
          <w:numId w:val="23"/>
        </w:numPr>
        <w:spacing w:after="0" w:line="240" w:lineRule="auto"/>
        <w:ind w:left="0" w:firstLine="0"/>
        <w:jc w:val="both"/>
        <w:rPr>
          <w:rFonts w:ascii="Times New Roman" w:hAnsi="Times New Roman"/>
          <w:sz w:val="28"/>
          <w:szCs w:val="28"/>
          <w:lang w:val="en-US"/>
        </w:rPr>
      </w:pPr>
      <w:bookmarkStart w:id="19" w:name="_Ref474406366"/>
      <w:proofErr w:type="spellStart"/>
      <w:r w:rsidRPr="00146F62">
        <w:rPr>
          <w:rFonts w:ascii="Times New Roman" w:hAnsi="Times New Roman"/>
          <w:sz w:val="28"/>
          <w:szCs w:val="28"/>
          <w:lang w:val="en-US"/>
        </w:rPr>
        <w:lastRenderedPageBreak/>
        <w:t>Maron</w:t>
      </w:r>
      <w:proofErr w:type="spellEnd"/>
      <w:r w:rsidRPr="00146F62">
        <w:rPr>
          <w:rFonts w:ascii="Times New Roman" w:hAnsi="Times New Roman"/>
          <w:sz w:val="28"/>
          <w:szCs w:val="28"/>
          <w:lang w:val="en-US"/>
        </w:rPr>
        <w:t xml:space="preserve"> B.J. Hypertrophic cardiomyopathy: a systematic review // JAMA. – 2002. – N 287 (10). – P. 1308–1320.</w:t>
      </w:r>
      <w:bookmarkStart w:id="20" w:name="_Ref474400796"/>
      <w:bookmarkEnd w:id="17"/>
      <w:bookmarkEnd w:id="19"/>
    </w:p>
    <w:p w:rsidR="000D6FA5" w:rsidRPr="000D6FA5" w:rsidRDefault="002E3225" w:rsidP="000D6FA5">
      <w:pPr>
        <w:pStyle w:val="af"/>
        <w:numPr>
          <w:ilvl w:val="0"/>
          <w:numId w:val="23"/>
        </w:numPr>
        <w:spacing w:after="0" w:line="240" w:lineRule="auto"/>
        <w:ind w:left="0" w:firstLine="0"/>
        <w:jc w:val="both"/>
        <w:rPr>
          <w:rFonts w:ascii="Times New Roman" w:hAnsi="Times New Roman"/>
          <w:sz w:val="28"/>
          <w:szCs w:val="28"/>
          <w:lang w:val="en-US"/>
        </w:rPr>
      </w:pPr>
      <w:bookmarkStart w:id="21" w:name="_Ref474405226"/>
      <w:r w:rsidRPr="002E3225">
        <w:rPr>
          <w:rFonts w:ascii="Times New Roman" w:hAnsi="Times New Roman"/>
          <w:sz w:val="28"/>
          <w:szCs w:val="28"/>
          <w:lang w:val="en-US"/>
        </w:rPr>
        <w:t xml:space="preserve">Mohammed </w:t>
      </w:r>
      <w:proofErr w:type="spellStart"/>
      <w:r w:rsidRPr="002E3225">
        <w:rPr>
          <w:rFonts w:ascii="Times New Roman" w:hAnsi="Times New Roman"/>
          <w:sz w:val="28"/>
          <w:szCs w:val="28"/>
          <w:lang w:val="en-US"/>
        </w:rPr>
        <w:t>Qintar</w:t>
      </w:r>
      <w:proofErr w:type="spellEnd"/>
      <w:r w:rsidRPr="002E3225">
        <w:rPr>
          <w:rFonts w:ascii="Times New Roman" w:hAnsi="Times New Roman"/>
          <w:sz w:val="28"/>
          <w:szCs w:val="28"/>
          <w:lang w:val="en-US"/>
        </w:rPr>
        <w:t xml:space="preserve">, </w:t>
      </w:r>
      <w:proofErr w:type="spellStart"/>
      <w:r w:rsidRPr="002E3225">
        <w:rPr>
          <w:rFonts w:ascii="Times New Roman" w:hAnsi="Times New Roman"/>
          <w:sz w:val="28"/>
          <w:szCs w:val="28"/>
          <w:lang w:val="en-US"/>
        </w:rPr>
        <w:t>Abdulrahman</w:t>
      </w:r>
      <w:proofErr w:type="spellEnd"/>
      <w:r w:rsidRPr="002E3225">
        <w:rPr>
          <w:rFonts w:ascii="Times New Roman" w:hAnsi="Times New Roman"/>
          <w:sz w:val="28"/>
          <w:szCs w:val="28"/>
          <w:lang w:val="en-US"/>
        </w:rPr>
        <w:t xml:space="preserve"> </w:t>
      </w:r>
      <w:proofErr w:type="spellStart"/>
      <w:r w:rsidRPr="002E3225">
        <w:rPr>
          <w:rFonts w:ascii="Times New Roman" w:hAnsi="Times New Roman"/>
          <w:sz w:val="28"/>
          <w:szCs w:val="28"/>
          <w:lang w:val="en-US"/>
        </w:rPr>
        <w:t>Morad</w:t>
      </w:r>
      <w:proofErr w:type="spellEnd"/>
      <w:r w:rsidRPr="002E3225">
        <w:rPr>
          <w:rFonts w:ascii="Times New Roman" w:hAnsi="Times New Roman"/>
          <w:sz w:val="28"/>
          <w:szCs w:val="28"/>
          <w:lang w:val="en-US"/>
        </w:rPr>
        <w:t xml:space="preserve">, </w:t>
      </w:r>
      <w:proofErr w:type="spellStart"/>
      <w:r w:rsidRPr="002E3225">
        <w:rPr>
          <w:rFonts w:ascii="Times New Roman" w:hAnsi="Times New Roman"/>
          <w:sz w:val="28"/>
          <w:szCs w:val="28"/>
          <w:lang w:val="en-US"/>
        </w:rPr>
        <w:t>Hazem</w:t>
      </w:r>
      <w:proofErr w:type="spellEnd"/>
      <w:r w:rsidRPr="002E3225">
        <w:rPr>
          <w:rFonts w:ascii="Times New Roman" w:hAnsi="Times New Roman"/>
          <w:sz w:val="28"/>
          <w:szCs w:val="28"/>
          <w:lang w:val="en-US"/>
        </w:rPr>
        <w:t xml:space="preserve"> </w:t>
      </w:r>
      <w:proofErr w:type="spellStart"/>
      <w:r w:rsidRPr="002E3225">
        <w:rPr>
          <w:rFonts w:ascii="Times New Roman" w:hAnsi="Times New Roman"/>
          <w:sz w:val="28"/>
          <w:szCs w:val="28"/>
          <w:lang w:val="en-US"/>
        </w:rPr>
        <w:t>Alhawasli</w:t>
      </w:r>
      <w:proofErr w:type="spellEnd"/>
      <w:r w:rsidRPr="002E3225">
        <w:rPr>
          <w:rFonts w:ascii="Times New Roman" w:hAnsi="Times New Roman"/>
          <w:sz w:val="28"/>
          <w:szCs w:val="28"/>
          <w:lang w:val="en-US"/>
        </w:rPr>
        <w:t xml:space="preserve">, </w:t>
      </w:r>
      <w:proofErr w:type="spellStart"/>
      <w:r w:rsidRPr="002E3225">
        <w:rPr>
          <w:rFonts w:ascii="Times New Roman" w:hAnsi="Times New Roman"/>
          <w:sz w:val="28"/>
          <w:szCs w:val="28"/>
          <w:lang w:val="en-US"/>
        </w:rPr>
        <w:t>Khaled</w:t>
      </w:r>
      <w:proofErr w:type="spellEnd"/>
      <w:r w:rsidRPr="002E3225">
        <w:rPr>
          <w:rFonts w:ascii="Times New Roman" w:hAnsi="Times New Roman"/>
          <w:sz w:val="28"/>
          <w:szCs w:val="28"/>
          <w:lang w:val="en-US"/>
        </w:rPr>
        <w:t xml:space="preserve"> </w:t>
      </w:r>
      <w:proofErr w:type="spellStart"/>
      <w:r w:rsidRPr="002E3225">
        <w:rPr>
          <w:rFonts w:ascii="Times New Roman" w:hAnsi="Times New Roman"/>
          <w:sz w:val="28"/>
          <w:szCs w:val="28"/>
          <w:lang w:val="en-US"/>
        </w:rPr>
        <w:t>Shorbaji</w:t>
      </w:r>
      <w:proofErr w:type="spellEnd"/>
      <w:r w:rsidRPr="002E3225">
        <w:rPr>
          <w:rFonts w:ascii="Times New Roman" w:hAnsi="Times New Roman"/>
          <w:sz w:val="28"/>
          <w:szCs w:val="28"/>
          <w:lang w:val="en-US"/>
        </w:rPr>
        <w:t xml:space="preserve">, </w:t>
      </w:r>
      <w:proofErr w:type="spellStart"/>
      <w:r w:rsidRPr="002E3225">
        <w:rPr>
          <w:rFonts w:ascii="Times New Roman" w:hAnsi="Times New Roman"/>
          <w:sz w:val="28"/>
          <w:szCs w:val="28"/>
          <w:lang w:val="en-US"/>
        </w:rPr>
        <w:t>Belal</w:t>
      </w:r>
      <w:proofErr w:type="spellEnd"/>
      <w:r w:rsidRPr="002E3225">
        <w:rPr>
          <w:rFonts w:ascii="Times New Roman" w:hAnsi="Times New Roman"/>
          <w:sz w:val="28"/>
          <w:szCs w:val="28"/>
          <w:lang w:val="en-US"/>
        </w:rPr>
        <w:t xml:space="preserve"> </w:t>
      </w:r>
      <w:proofErr w:type="spellStart"/>
      <w:r w:rsidRPr="002E3225">
        <w:rPr>
          <w:rFonts w:ascii="Times New Roman" w:hAnsi="Times New Roman"/>
          <w:sz w:val="28"/>
          <w:szCs w:val="28"/>
          <w:lang w:val="en-US"/>
        </w:rPr>
        <w:t>Firwana</w:t>
      </w:r>
      <w:proofErr w:type="spellEnd"/>
      <w:r w:rsidRPr="002E3225">
        <w:rPr>
          <w:rFonts w:ascii="Times New Roman" w:hAnsi="Times New Roman"/>
          <w:sz w:val="28"/>
          <w:szCs w:val="28"/>
          <w:lang w:val="en-US"/>
        </w:rPr>
        <w:t xml:space="preserve">, </w:t>
      </w:r>
      <w:proofErr w:type="spellStart"/>
      <w:r w:rsidRPr="002E3225">
        <w:rPr>
          <w:rFonts w:ascii="Times New Roman" w:hAnsi="Times New Roman"/>
          <w:sz w:val="28"/>
          <w:szCs w:val="28"/>
          <w:lang w:val="en-US"/>
        </w:rPr>
        <w:t>Adib</w:t>
      </w:r>
      <w:proofErr w:type="spellEnd"/>
      <w:r w:rsidRPr="002E3225">
        <w:rPr>
          <w:rFonts w:ascii="Times New Roman" w:hAnsi="Times New Roman"/>
          <w:sz w:val="28"/>
          <w:szCs w:val="28"/>
          <w:lang w:val="en-US"/>
        </w:rPr>
        <w:t xml:space="preserve"> </w:t>
      </w:r>
      <w:proofErr w:type="spellStart"/>
      <w:r w:rsidRPr="002E3225">
        <w:rPr>
          <w:rFonts w:ascii="Times New Roman" w:hAnsi="Times New Roman"/>
          <w:sz w:val="28"/>
          <w:szCs w:val="28"/>
          <w:lang w:val="en-US"/>
        </w:rPr>
        <w:t>Essali</w:t>
      </w:r>
      <w:proofErr w:type="spellEnd"/>
      <w:r w:rsidRPr="002E3225">
        <w:rPr>
          <w:rFonts w:ascii="Times New Roman" w:hAnsi="Times New Roman"/>
          <w:sz w:val="28"/>
          <w:szCs w:val="28"/>
          <w:lang w:val="en-US"/>
        </w:rPr>
        <w:t xml:space="preserve">, </w:t>
      </w:r>
      <w:proofErr w:type="spellStart"/>
      <w:r w:rsidRPr="002E3225">
        <w:rPr>
          <w:rFonts w:ascii="Times New Roman" w:hAnsi="Times New Roman"/>
          <w:sz w:val="28"/>
          <w:szCs w:val="28"/>
          <w:lang w:val="en-US"/>
        </w:rPr>
        <w:t>Waleed</w:t>
      </w:r>
      <w:proofErr w:type="spellEnd"/>
      <w:r w:rsidRPr="002E3225">
        <w:rPr>
          <w:rFonts w:ascii="Times New Roman" w:hAnsi="Times New Roman"/>
          <w:sz w:val="28"/>
          <w:szCs w:val="28"/>
          <w:lang w:val="en-US"/>
        </w:rPr>
        <w:t xml:space="preserve"> </w:t>
      </w:r>
      <w:proofErr w:type="spellStart"/>
      <w:r w:rsidRPr="002E3225">
        <w:rPr>
          <w:rFonts w:ascii="Times New Roman" w:hAnsi="Times New Roman"/>
          <w:sz w:val="28"/>
          <w:szCs w:val="28"/>
          <w:lang w:val="en-US"/>
        </w:rPr>
        <w:t>Kadro</w:t>
      </w:r>
      <w:proofErr w:type="spellEnd"/>
      <w:r w:rsidRPr="002E3225">
        <w:rPr>
          <w:rFonts w:ascii="Times New Roman" w:hAnsi="Times New Roman"/>
          <w:sz w:val="28"/>
          <w:szCs w:val="28"/>
          <w:lang w:val="en-US"/>
        </w:rPr>
        <w:t xml:space="preserve"> Pacing for drug-refractory or drug-intolerant hypertrophic cardiomyopathy//First published: 16 May 2012 Editorial Group: Cochrane Heart Group DOI: 10.1002/14651858.CD008523.pub2 </w:t>
      </w:r>
      <w:hyperlink r:id="rId43" w:history="1">
        <w:r w:rsidRPr="002E3225">
          <w:rPr>
            <w:rStyle w:val="a4"/>
            <w:rFonts w:ascii="Times New Roman" w:hAnsi="Times New Roman"/>
            <w:sz w:val="28"/>
            <w:szCs w:val="28"/>
            <w:lang w:val="en-US"/>
          </w:rPr>
          <w:t>http://onlinelibrary.wiley.com/doi/10.1002/14651858.CD008523.pub2/abstract;jsessionid=1F2BFB7439E5E1BF00992F77A6F103E6.f02t04</w:t>
        </w:r>
      </w:hyperlink>
      <w:bookmarkEnd w:id="21"/>
      <w:r w:rsidRPr="002E3225">
        <w:rPr>
          <w:rFonts w:ascii="Times New Roman" w:hAnsi="Times New Roman"/>
          <w:sz w:val="28"/>
          <w:szCs w:val="28"/>
          <w:lang w:val="en-US"/>
        </w:rPr>
        <w:t xml:space="preserve"> </w:t>
      </w:r>
    </w:p>
    <w:p w:rsidR="000D6FA5" w:rsidRPr="000D6FA5" w:rsidRDefault="000D6FA5" w:rsidP="000D6FA5">
      <w:pPr>
        <w:pStyle w:val="af"/>
        <w:numPr>
          <w:ilvl w:val="0"/>
          <w:numId w:val="23"/>
        </w:numPr>
        <w:spacing w:after="0" w:line="240" w:lineRule="auto"/>
        <w:ind w:left="0" w:firstLine="0"/>
        <w:jc w:val="both"/>
        <w:rPr>
          <w:rFonts w:ascii="Times New Roman" w:hAnsi="Times New Roman"/>
          <w:sz w:val="28"/>
          <w:szCs w:val="28"/>
          <w:lang w:val="en-US"/>
        </w:rPr>
      </w:pPr>
      <w:bookmarkStart w:id="22" w:name="_Ref474489115"/>
      <w:r w:rsidRPr="000D6FA5">
        <w:rPr>
          <w:rFonts w:ascii="Times New Roman" w:hAnsi="Times New Roman"/>
          <w:sz w:val="28"/>
          <w:szCs w:val="28"/>
          <w:lang w:val="en-US"/>
        </w:rPr>
        <w:t>Michael A. Fifer</w:t>
      </w:r>
      <w:r w:rsidRPr="000D6FA5">
        <w:rPr>
          <w:lang w:val="en-US"/>
        </w:rPr>
        <w:t xml:space="preserve"> </w:t>
      </w:r>
      <w:r w:rsidRPr="000D6FA5">
        <w:rPr>
          <w:rFonts w:ascii="Times New Roman" w:hAnsi="Times New Roman"/>
          <w:sz w:val="28"/>
          <w:szCs w:val="28"/>
          <w:lang w:val="en-US"/>
        </w:rPr>
        <w:t xml:space="preserve">Most Fully Informed Patients Choose </w:t>
      </w:r>
      <w:proofErr w:type="spellStart"/>
      <w:r w:rsidRPr="000D6FA5">
        <w:rPr>
          <w:rFonts w:ascii="Times New Roman" w:hAnsi="Times New Roman"/>
          <w:sz w:val="28"/>
          <w:szCs w:val="28"/>
          <w:lang w:val="en-US"/>
        </w:rPr>
        <w:t>Septal</w:t>
      </w:r>
      <w:proofErr w:type="spellEnd"/>
      <w:r w:rsidRPr="000D6FA5">
        <w:rPr>
          <w:rFonts w:ascii="Times New Roman" w:hAnsi="Times New Roman"/>
          <w:sz w:val="28"/>
          <w:szCs w:val="28"/>
          <w:lang w:val="en-US"/>
        </w:rPr>
        <w:t xml:space="preserve"> Ablation </w:t>
      </w:r>
      <w:proofErr w:type="gramStart"/>
      <w:r w:rsidRPr="000D6FA5">
        <w:rPr>
          <w:rFonts w:ascii="Times New Roman" w:hAnsi="Times New Roman"/>
          <w:sz w:val="28"/>
          <w:szCs w:val="28"/>
          <w:lang w:val="en-US"/>
        </w:rPr>
        <w:t>Over</w:t>
      </w:r>
      <w:proofErr w:type="gramEnd"/>
      <w:r w:rsidRPr="000D6FA5">
        <w:rPr>
          <w:rFonts w:ascii="Times New Roman" w:hAnsi="Times New Roman"/>
          <w:sz w:val="28"/>
          <w:szCs w:val="28"/>
          <w:lang w:val="en-US"/>
        </w:rPr>
        <w:t xml:space="preserve"> </w:t>
      </w:r>
      <w:proofErr w:type="spellStart"/>
      <w:r w:rsidRPr="000D6FA5">
        <w:rPr>
          <w:rFonts w:ascii="Times New Roman" w:hAnsi="Times New Roman"/>
          <w:sz w:val="28"/>
          <w:szCs w:val="28"/>
          <w:lang w:val="en-US"/>
        </w:rPr>
        <w:t>Septal</w:t>
      </w:r>
      <w:proofErr w:type="spellEnd"/>
      <w:r w:rsidRPr="000D6FA5">
        <w:rPr>
          <w:rFonts w:ascii="Times New Roman" w:hAnsi="Times New Roman"/>
          <w:sz w:val="28"/>
          <w:szCs w:val="28"/>
          <w:lang w:val="en-US"/>
        </w:rPr>
        <w:t xml:space="preserve"> </w:t>
      </w:r>
      <w:proofErr w:type="spellStart"/>
      <w:r w:rsidRPr="000D6FA5">
        <w:rPr>
          <w:rFonts w:ascii="Times New Roman" w:hAnsi="Times New Roman"/>
          <w:sz w:val="28"/>
          <w:szCs w:val="28"/>
          <w:lang w:val="en-US"/>
        </w:rPr>
        <w:t>Myectomy</w:t>
      </w:r>
      <w:proofErr w:type="spellEnd"/>
      <w:r w:rsidRPr="000D6FA5">
        <w:rPr>
          <w:rFonts w:ascii="Times New Roman" w:hAnsi="Times New Roman"/>
          <w:sz w:val="28"/>
          <w:szCs w:val="28"/>
          <w:lang w:val="en-US"/>
        </w:rPr>
        <w:t xml:space="preserve"> //</w:t>
      </w:r>
      <w:r w:rsidRPr="000D6FA5">
        <w:rPr>
          <w:lang w:val="en-US"/>
        </w:rPr>
        <w:t xml:space="preserve"> </w:t>
      </w:r>
      <w:hyperlink r:id="rId44" w:history="1">
        <w:r w:rsidRPr="00571A03">
          <w:rPr>
            <w:rStyle w:val="a4"/>
            <w:rFonts w:ascii="Times New Roman" w:hAnsi="Times New Roman"/>
            <w:sz w:val="28"/>
            <w:szCs w:val="28"/>
            <w:lang w:val="en-US"/>
          </w:rPr>
          <w:t>https://doi.org/10.1161/CIRCULATIONAHA.107.688135</w:t>
        </w:r>
      </w:hyperlink>
      <w:r w:rsidRPr="000D6FA5">
        <w:rPr>
          <w:rFonts w:ascii="Times New Roman" w:hAnsi="Times New Roman"/>
          <w:sz w:val="28"/>
          <w:szCs w:val="28"/>
          <w:lang w:val="en-US"/>
        </w:rPr>
        <w:t xml:space="preserve"> Circulation. 2007;116:207-216</w:t>
      </w:r>
      <w:r>
        <w:rPr>
          <w:rFonts w:ascii="Times New Roman" w:hAnsi="Times New Roman"/>
          <w:sz w:val="28"/>
          <w:szCs w:val="28"/>
        </w:rPr>
        <w:t xml:space="preserve"> </w:t>
      </w:r>
      <w:r w:rsidRPr="000D6FA5">
        <w:rPr>
          <w:rFonts w:ascii="Times New Roman" w:hAnsi="Times New Roman"/>
          <w:sz w:val="28"/>
          <w:szCs w:val="28"/>
          <w:lang w:val="en-US"/>
        </w:rPr>
        <w:t xml:space="preserve">Originally published July 9, 2007 </w:t>
      </w:r>
      <w:hyperlink r:id="rId45" w:history="1">
        <w:r w:rsidRPr="000D6FA5">
          <w:rPr>
            <w:rStyle w:val="a4"/>
            <w:rFonts w:ascii="Times New Roman" w:hAnsi="Times New Roman"/>
            <w:sz w:val="28"/>
            <w:szCs w:val="28"/>
            <w:lang w:val="en-US"/>
          </w:rPr>
          <w:t>http://circ.ahajournals.org/content/116/2/207</w:t>
        </w:r>
      </w:hyperlink>
      <w:bookmarkEnd w:id="22"/>
      <w:r w:rsidRPr="000D6FA5">
        <w:rPr>
          <w:rFonts w:ascii="Times New Roman" w:hAnsi="Times New Roman"/>
          <w:sz w:val="28"/>
          <w:szCs w:val="28"/>
          <w:lang w:val="en-US"/>
        </w:rPr>
        <w:t xml:space="preserve"> </w:t>
      </w:r>
    </w:p>
    <w:p w:rsidR="004A7E59" w:rsidRPr="004A7E59" w:rsidRDefault="004A7E59" w:rsidP="004A7E59">
      <w:pPr>
        <w:pStyle w:val="af"/>
        <w:numPr>
          <w:ilvl w:val="0"/>
          <w:numId w:val="23"/>
        </w:numPr>
        <w:spacing w:after="0" w:line="240" w:lineRule="auto"/>
        <w:ind w:left="0" w:firstLine="0"/>
        <w:jc w:val="both"/>
        <w:rPr>
          <w:rFonts w:ascii="Times New Roman" w:hAnsi="Times New Roman"/>
          <w:sz w:val="28"/>
          <w:szCs w:val="28"/>
          <w:lang w:val="en-US"/>
        </w:rPr>
      </w:pPr>
      <w:bookmarkStart w:id="23" w:name="_Ref474405744"/>
      <w:proofErr w:type="spellStart"/>
      <w:r w:rsidRPr="004A7E59">
        <w:rPr>
          <w:rFonts w:ascii="Times New Roman" w:hAnsi="Times New Roman"/>
          <w:sz w:val="28"/>
          <w:szCs w:val="28"/>
          <w:lang w:val="en-US"/>
        </w:rPr>
        <w:t>Noseworthy</w:t>
      </w:r>
      <w:proofErr w:type="spellEnd"/>
      <w:r w:rsidRPr="004A7E59">
        <w:rPr>
          <w:rFonts w:ascii="Times New Roman" w:hAnsi="Times New Roman"/>
          <w:sz w:val="28"/>
          <w:szCs w:val="28"/>
          <w:lang w:val="en-US"/>
        </w:rPr>
        <w:t xml:space="preserve"> PA, Rosenberg MA, Fifer MA, Palacios IF, Lowry PA, Ruskin JN, Sanborn DM, Picard MH, </w:t>
      </w:r>
      <w:proofErr w:type="spellStart"/>
      <w:r w:rsidRPr="004A7E59">
        <w:rPr>
          <w:rFonts w:ascii="Times New Roman" w:hAnsi="Times New Roman"/>
          <w:sz w:val="28"/>
          <w:szCs w:val="28"/>
          <w:lang w:val="en-US"/>
        </w:rPr>
        <w:t>Vlahakes</w:t>
      </w:r>
      <w:proofErr w:type="spellEnd"/>
      <w:r w:rsidRPr="004A7E59">
        <w:rPr>
          <w:rFonts w:ascii="Times New Roman" w:hAnsi="Times New Roman"/>
          <w:sz w:val="28"/>
          <w:szCs w:val="28"/>
          <w:lang w:val="en-US"/>
        </w:rPr>
        <w:t xml:space="preserve"> GJ, </w:t>
      </w:r>
      <w:proofErr w:type="spellStart"/>
      <w:r w:rsidRPr="004A7E59">
        <w:rPr>
          <w:rFonts w:ascii="Times New Roman" w:hAnsi="Times New Roman"/>
          <w:sz w:val="28"/>
          <w:szCs w:val="28"/>
          <w:lang w:val="en-US"/>
        </w:rPr>
        <w:t>Mela</w:t>
      </w:r>
      <w:proofErr w:type="spellEnd"/>
      <w:r w:rsidRPr="004A7E59">
        <w:rPr>
          <w:rFonts w:ascii="Times New Roman" w:hAnsi="Times New Roman"/>
          <w:sz w:val="28"/>
          <w:szCs w:val="28"/>
          <w:lang w:val="en-US"/>
        </w:rPr>
        <w:t xml:space="preserve"> T, Das S. Ventricular arrhythmia following alcohol </w:t>
      </w:r>
      <w:proofErr w:type="spellStart"/>
      <w:r w:rsidRPr="004A7E59">
        <w:rPr>
          <w:rFonts w:ascii="Times New Roman" w:hAnsi="Times New Roman"/>
          <w:sz w:val="28"/>
          <w:szCs w:val="28"/>
          <w:lang w:val="en-US"/>
        </w:rPr>
        <w:t>septal</w:t>
      </w:r>
      <w:proofErr w:type="spellEnd"/>
      <w:r w:rsidRPr="004A7E59">
        <w:rPr>
          <w:rFonts w:ascii="Times New Roman" w:hAnsi="Times New Roman"/>
          <w:sz w:val="28"/>
          <w:szCs w:val="28"/>
          <w:lang w:val="en-US"/>
        </w:rPr>
        <w:t xml:space="preserve"> ablation for obstructive hypertrophic cardiomyopathy // Am J </w:t>
      </w:r>
      <w:proofErr w:type="spellStart"/>
      <w:r w:rsidRPr="004A7E59">
        <w:rPr>
          <w:rFonts w:ascii="Times New Roman" w:hAnsi="Times New Roman"/>
          <w:sz w:val="28"/>
          <w:szCs w:val="28"/>
          <w:lang w:val="en-US"/>
        </w:rPr>
        <w:t>Cardiol</w:t>
      </w:r>
      <w:proofErr w:type="spellEnd"/>
      <w:r w:rsidRPr="004A7E59">
        <w:rPr>
          <w:rFonts w:ascii="Times New Roman" w:hAnsi="Times New Roman"/>
          <w:sz w:val="28"/>
          <w:szCs w:val="28"/>
          <w:lang w:val="en-US"/>
        </w:rPr>
        <w:t>. 2009 Jul 1</w:t>
      </w:r>
      <w:proofErr w:type="gramStart"/>
      <w:r w:rsidRPr="004A7E59">
        <w:rPr>
          <w:rFonts w:ascii="Times New Roman" w:hAnsi="Times New Roman"/>
          <w:sz w:val="28"/>
          <w:szCs w:val="28"/>
          <w:lang w:val="en-US"/>
        </w:rPr>
        <w:t>;104</w:t>
      </w:r>
      <w:proofErr w:type="gramEnd"/>
      <w:r w:rsidRPr="004A7E59">
        <w:rPr>
          <w:rFonts w:ascii="Times New Roman" w:hAnsi="Times New Roman"/>
          <w:sz w:val="28"/>
          <w:szCs w:val="28"/>
          <w:lang w:val="en-US"/>
        </w:rPr>
        <w:t xml:space="preserve">(1):128-32. </w:t>
      </w:r>
      <w:proofErr w:type="spellStart"/>
      <w:proofErr w:type="gramStart"/>
      <w:r w:rsidRPr="004A7E59">
        <w:rPr>
          <w:rFonts w:ascii="Times New Roman" w:hAnsi="Times New Roman"/>
          <w:sz w:val="28"/>
          <w:szCs w:val="28"/>
          <w:lang w:val="en-US"/>
        </w:rPr>
        <w:t>doi</w:t>
      </w:r>
      <w:proofErr w:type="spellEnd"/>
      <w:proofErr w:type="gramEnd"/>
      <w:r w:rsidRPr="004A7E59">
        <w:rPr>
          <w:rFonts w:ascii="Times New Roman" w:hAnsi="Times New Roman"/>
          <w:sz w:val="28"/>
          <w:szCs w:val="28"/>
          <w:lang w:val="en-US"/>
        </w:rPr>
        <w:t xml:space="preserve">: 10.1016/j.amjcard.2009.02.056. </w:t>
      </w:r>
      <w:proofErr w:type="spellStart"/>
      <w:r w:rsidRPr="004A7E59">
        <w:rPr>
          <w:rFonts w:ascii="Times New Roman" w:hAnsi="Times New Roman"/>
          <w:sz w:val="28"/>
          <w:szCs w:val="28"/>
          <w:lang w:val="en-US"/>
        </w:rPr>
        <w:t>Epub</w:t>
      </w:r>
      <w:proofErr w:type="spellEnd"/>
      <w:r w:rsidRPr="004A7E59">
        <w:rPr>
          <w:rFonts w:ascii="Times New Roman" w:hAnsi="Times New Roman"/>
          <w:sz w:val="28"/>
          <w:szCs w:val="28"/>
          <w:lang w:val="en-US"/>
        </w:rPr>
        <w:t xml:space="preserve"> 2009 May 4.</w:t>
      </w:r>
      <w:r w:rsidRPr="00D315E0">
        <w:rPr>
          <w:lang w:val="en-US"/>
        </w:rPr>
        <w:t xml:space="preserve"> </w:t>
      </w:r>
      <w:hyperlink r:id="rId46" w:history="1">
        <w:r w:rsidRPr="006C3931">
          <w:rPr>
            <w:rStyle w:val="a4"/>
            <w:rFonts w:ascii="Times New Roman" w:hAnsi="Times New Roman"/>
            <w:sz w:val="28"/>
            <w:szCs w:val="28"/>
            <w:lang w:val="en-US"/>
          </w:rPr>
          <w:t>https://www.ncbi.nlm.nih.gov/pubmed/19576333</w:t>
        </w:r>
      </w:hyperlink>
      <w:bookmarkEnd w:id="23"/>
      <w:r w:rsidRPr="00D315E0">
        <w:rPr>
          <w:rFonts w:ascii="Times New Roman" w:hAnsi="Times New Roman"/>
          <w:sz w:val="28"/>
          <w:szCs w:val="28"/>
          <w:lang w:val="en-US"/>
        </w:rPr>
        <w:t xml:space="preserve"> </w:t>
      </w:r>
    </w:p>
    <w:p w:rsidR="006D2ED2" w:rsidRPr="006D2ED2" w:rsidRDefault="00AF630E" w:rsidP="006D2ED2">
      <w:pPr>
        <w:pStyle w:val="af"/>
        <w:numPr>
          <w:ilvl w:val="0"/>
          <w:numId w:val="23"/>
        </w:numPr>
        <w:spacing w:after="0" w:line="240" w:lineRule="auto"/>
        <w:ind w:left="0" w:firstLine="0"/>
        <w:jc w:val="both"/>
        <w:rPr>
          <w:rFonts w:ascii="Times New Roman" w:hAnsi="Times New Roman"/>
          <w:sz w:val="28"/>
          <w:szCs w:val="28"/>
          <w:lang w:val="en-US"/>
        </w:rPr>
      </w:pPr>
      <w:bookmarkStart w:id="24" w:name="_Ref474406370"/>
      <w:r w:rsidRPr="00146F62">
        <w:rPr>
          <w:rFonts w:ascii="Times New Roman" w:hAnsi="Times New Roman"/>
          <w:sz w:val="28"/>
          <w:szCs w:val="28"/>
          <w:lang w:val="en-US"/>
        </w:rPr>
        <w:t xml:space="preserve">Robbins R.C., Stinson E.B., Daily P.O. Long-term results of left ventricular </w:t>
      </w:r>
      <w:proofErr w:type="spellStart"/>
      <w:r w:rsidRPr="00146F62">
        <w:rPr>
          <w:rFonts w:ascii="Times New Roman" w:hAnsi="Times New Roman"/>
          <w:sz w:val="28"/>
          <w:szCs w:val="28"/>
          <w:lang w:val="en-US"/>
        </w:rPr>
        <w:t>myotomy</w:t>
      </w:r>
      <w:proofErr w:type="spellEnd"/>
      <w:r w:rsidRPr="00146F62">
        <w:rPr>
          <w:rFonts w:ascii="Times New Roman" w:hAnsi="Times New Roman"/>
          <w:sz w:val="28"/>
          <w:szCs w:val="28"/>
          <w:lang w:val="en-US"/>
        </w:rPr>
        <w:t xml:space="preserve"> and </w:t>
      </w:r>
      <w:proofErr w:type="spellStart"/>
      <w:r w:rsidRPr="00146F62">
        <w:rPr>
          <w:rFonts w:ascii="Times New Roman" w:hAnsi="Times New Roman"/>
          <w:sz w:val="28"/>
          <w:szCs w:val="28"/>
          <w:lang w:val="en-US"/>
        </w:rPr>
        <w:t>myectomy</w:t>
      </w:r>
      <w:proofErr w:type="spellEnd"/>
      <w:r w:rsidRPr="00146F62">
        <w:rPr>
          <w:rFonts w:ascii="Times New Roman" w:hAnsi="Times New Roman"/>
          <w:sz w:val="28"/>
          <w:szCs w:val="28"/>
          <w:lang w:val="en-US"/>
        </w:rPr>
        <w:t xml:space="preserve"> for obstructive hypertrophic cardiomyopathy // </w:t>
      </w:r>
      <w:proofErr w:type="spellStart"/>
      <w:r w:rsidRPr="00146F62">
        <w:rPr>
          <w:rFonts w:ascii="Times New Roman" w:hAnsi="Times New Roman"/>
          <w:sz w:val="28"/>
          <w:szCs w:val="28"/>
          <w:lang w:val="en-US"/>
        </w:rPr>
        <w:t>Thorac</w:t>
      </w:r>
      <w:proofErr w:type="spellEnd"/>
      <w:r w:rsidRPr="00146F62">
        <w:rPr>
          <w:rFonts w:ascii="Times New Roman" w:hAnsi="Times New Roman"/>
          <w:sz w:val="28"/>
          <w:szCs w:val="28"/>
          <w:lang w:val="en-US"/>
        </w:rPr>
        <w:t xml:space="preserve">. </w:t>
      </w:r>
      <w:proofErr w:type="spellStart"/>
      <w:r w:rsidRPr="00146F62">
        <w:rPr>
          <w:rFonts w:ascii="Times New Roman" w:hAnsi="Times New Roman"/>
          <w:sz w:val="28"/>
          <w:szCs w:val="28"/>
          <w:lang w:val="en-US"/>
        </w:rPr>
        <w:t>Cardiovasc</w:t>
      </w:r>
      <w:proofErr w:type="spellEnd"/>
      <w:r w:rsidRPr="00146F62">
        <w:rPr>
          <w:rFonts w:ascii="Times New Roman" w:hAnsi="Times New Roman"/>
          <w:sz w:val="28"/>
          <w:szCs w:val="28"/>
          <w:lang w:val="en-US"/>
        </w:rPr>
        <w:t>. Surg. – 1996. – Vol. 111. – P. 586–594.</w:t>
      </w:r>
      <w:bookmarkStart w:id="25" w:name="_Ref474404441"/>
      <w:bookmarkEnd w:id="20"/>
      <w:bookmarkEnd w:id="24"/>
    </w:p>
    <w:p w:rsidR="006D2ED2" w:rsidRPr="006D2ED2" w:rsidRDefault="006D2ED2" w:rsidP="006D2ED2">
      <w:pPr>
        <w:pStyle w:val="af"/>
        <w:numPr>
          <w:ilvl w:val="0"/>
          <w:numId w:val="23"/>
        </w:numPr>
        <w:spacing w:after="0" w:line="240" w:lineRule="auto"/>
        <w:ind w:left="0" w:firstLine="0"/>
        <w:jc w:val="both"/>
        <w:rPr>
          <w:rFonts w:ascii="Times New Roman" w:hAnsi="Times New Roman"/>
          <w:sz w:val="28"/>
          <w:szCs w:val="28"/>
          <w:lang w:val="en-US"/>
        </w:rPr>
      </w:pPr>
      <w:bookmarkStart w:id="26" w:name="_Ref474487558"/>
      <w:r w:rsidRPr="006D2ED2">
        <w:rPr>
          <w:rFonts w:ascii="Times New Roman" w:hAnsi="Times New Roman"/>
          <w:sz w:val="28"/>
          <w:szCs w:val="28"/>
          <w:lang w:val="en-US"/>
        </w:rPr>
        <w:t xml:space="preserve">Rigopoulos AG1, </w:t>
      </w:r>
      <w:proofErr w:type="spellStart"/>
      <w:r w:rsidRPr="006D2ED2">
        <w:rPr>
          <w:rFonts w:ascii="Times New Roman" w:hAnsi="Times New Roman"/>
          <w:sz w:val="28"/>
          <w:szCs w:val="28"/>
          <w:lang w:val="en-US"/>
        </w:rPr>
        <w:t>Seggewiss</w:t>
      </w:r>
      <w:proofErr w:type="spellEnd"/>
      <w:r w:rsidRPr="006D2ED2">
        <w:rPr>
          <w:rFonts w:ascii="Times New Roman" w:hAnsi="Times New Roman"/>
          <w:sz w:val="28"/>
          <w:szCs w:val="28"/>
          <w:lang w:val="en-US"/>
        </w:rPr>
        <w:t xml:space="preserve"> H. Twenty Years of Alcohol </w:t>
      </w:r>
      <w:proofErr w:type="spellStart"/>
      <w:r w:rsidRPr="006D2ED2">
        <w:rPr>
          <w:rFonts w:ascii="Times New Roman" w:hAnsi="Times New Roman"/>
          <w:sz w:val="28"/>
          <w:szCs w:val="28"/>
          <w:lang w:val="en-US"/>
        </w:rPr>
        <w:t>Septal</w:t>
      </w:r>
      <w:proofErr w:type="spellEnd"/>
      <w:r w:rsidRPr="006D2ED2">
        <w:rPr>
          <w:rFonts w:ascii="Times New Roman" w:hAnsi="Times New Roman"/>
          <w:sz w:val="28"/>
          <w:szCs w:val="28"/>
          <w:lang w:val="en-US"/>
        </w:rPr>
        <w:t xml:space="preserve"> Ablation in Hypertrophic Obstructive Cardiomyopathy // </w:t>
      </w:r>
      <w:proofErr w:type="spellStart"/>
      <w:r w:rsidRPr="006D2ED2">
        <w:rPr>
          <w:rFonts w:ascii="Times New Roman" w:hAnsi="Times New Roman"/>
          <w:sz w:val="28"/>
          <w:szCs w:val="28"/>
          <w:lang w:val="en-US"/>
        </w:rPr>
        <w:t>Curr</w:t>
      </w:r>
      <w:proofErr w:type="spellEnd"/>
      <w:r w:rsidRPr="006D2ED2">
        <w:rPr>
          <w:rFonts w:ascii="Times New Roman" w:hAnsi="Times New Roman"/>
          <w:sz w:val="28"/>
          <w:szCs w:val="28"/>
          <w:lang w:val="en-US"/>
        </w:rPr>
        <w:t xml:space="preserve"> </w:t>
      </w:r>
      <w:proofErr w:type="spellStart"/>
      <w:r w:rsidRPr="006D2ED2">
        <w:rPr>
          <w:rFonts w:ascii="Times New Roman" w:hAnsi="Times New Roman"/>
          <w:sz w:val="28"/>
          <w:szCs w:val="28"/>
          <w:lang w:val="en-US"/>
        </w:rPr>
        <w:t>Cardiol</w:t>
      </w:r>
      <w:proofErr w:type="spellEnd"/>
      <w:r w:rsidRPr="006D2ED2">
        <w:rPr>
          <w:rFonts w:ascii="Times New Roman" w:hAnsi="Times New Roman"/>
          <w:sz w:val="28"/>
          <w:szCs w:val="28"/>
          <w:lang w:val="en-US"/>
        </w:rPr>
        <w:t xml:space="preserve"> Rev. 2016</w:t>
      </w:r>
      <w:proofErr w:type="gramStart"/>
      <w:r w:rsidRPr="006D2ED2">
        <w:rPr>
          <w:rFonts w:ascii="Times New Roman" w:hAnsi="Times New Roman"/>
          <w:sz w:val="28"/>
          <w:szCs w:val="28"/>
          <w:lang w:val="en-US"/>
        </w:rPr>
        <w:t>;12</w:t>
      </w:r>
      <w:proofErr w:type="gramEnd"/>
      <w:r w:rsidRPr="006D2ED2">
        <w:rPr>
          <w:rFonts w:ascii="Times New Roman" w:hAnsi="Times New Roman"/>
          <w:sz w:val="28"/>
          <w:szCs w:val="28"/>
          <w:lang w:val="en-US"/>
        </w:rPr>
        <w:t>(4):285-296.</w:t>
      </w:r>
      <w:r w:rsidRPr="006D2ED2">
        <w:rPr>
          <w:lang w:val="en-US"/>
        </w:rPr>
        <w:t xml:space="preserve"> </w:t>
      </w:r>
      <w:hyperlink r:id="rId47" w:history="1">
        <w:r w:rsidRPr="00571A03">
          <w:rPr>
            <w:rStyle w:val="a4"/>
            <w:rFonts w:ascii="Times New Roman" w:hAnsi="Times New Roman"/>
            <w:sz w:val="28"/>
            <w:szCs w:val="28"/>
            <w:lang w:val="en-US"/>
          </w:rPr>
          <w:t>https://www.ncbi.nlm.nih.gov/pubmed/25563291</w:t>
        </w:r>
      </w:hyperlink>
      <w:bookmarkEnd w:id="26"/>
      <w:r>
        <w:rPr>
          <w:rFonts w:ascii="Times New Roman" w:hAnsi="Times New Roman"/>
          <w:sz w:val="28"/>
          <w:szCs w:val="28"/>
        </w:rPr>
        <w:t xml:space="preserve"> </w:t>
      </w:r>
    </w:p>
    <w:p w:rsidR="004A7E59" w:rsidRPr="004A7E59" w:rsidRDefault="009A148A" w:rsidP="004A7E59">
      <w:pPr>
        <w:pStyle w:val="af"/>
        <w:numPr>
          <w:ilvl w:val="0"/>
          <w:numId w:val="23"/>
        </w:numPr>
        <w:spacing w:after="0" w:line="240" w:lineRule="auto"/>
        <w:ind w:left="0" w:firstLine="0"/>
        <w:jc w:val="both"/>
        <w:rPr>
          <w:rFonts w:ascii="Times New Roman" w:hAnsi="Times New Roman"/>
          <w:sz w:val="28"/>
          <w:szCs w:val="28"/>
          <w:lang w:val="en-US"/>
        </w:rPr>
      </w:pPr>
      <w:bookmarkStart w:id="27" w:name="_Ref474405512"/>
      <w:proofErr w:type="spellStart"/>
      <w:r w:rsidRPr="009A148A">
        <w:rPr>
          <w:rFonts w:ascii="Times New Roman" w:hAnsi="Times New Roman"/>
          <w:sz w:val="28"/>
          <w:szCs w:val="28"/>
          <w:lang w:val="en-US"/>
        </w:rPr>
        <w:t>Steggerda</w:t>
      </w:r>
      <w:proofErr w:type="spellEnd"/>
      <w:r w:rsidRPr="009A148A">
        <w:rPr>
          <w:rFonts w:ascii="Times New Roman" w:hAnsi="Times New Roman"/>
          <w:sz w:val="28"/>
          <w:szCs w:val="28"/>
          <w:lang w:val="en-US"/>
        </w:rPr>
        <w:t xml:space="preserve"> RC, </w:t>
      </w:r>
      <w:proofErr w:type="spellStart"/>
      <w:r w:rsidRPr="009A148A">
        <w:rPr>
          <w:rFonts w:ascii="Times New Roman" w:hAnsi="Times New Roman"/>
          <w:sz w:val="28"/>
          <w:szCs w:val="28"/>
          <w:lang w:val="en-US"/>
        </w:rPr>
        <w:t>Balt</w:t>
      </w:r>
      <w:proofErr w:type="spellEnd"/>
      <w:r w:rsidRPr="009A148A">
        <w:rPr>
          <w:rFonts w:ascii="Times New Roman" w:hAnsi="Times New Roman"/>
          <w:sz w:val="28"/>
          <w:szCs w:val="28"/>
          <w:lang w:val="en-US"/>
        </w:rPr>
        <w:t xml:space="preserve"> JC, </w:t>
      </w:r>
      <w:proofErr w:type="spellStart"/>
      <w:r w:rsidRPr="009A148A">
        <w:rPr>
          <w:rFonts w:ascii="Times New Roman" w:hAnsi="Times New Roman"/>
          <w:sz w:val="28"/>
          <w:szCs w:val="28"/>
          <w:lang w:val="en-US"/>
        </w:rPr>
        <w:t>Damman</w:t>
      </w:r>
      <w:proofErr w:type="spellEnd"/>
      <w:r w:rsidRPr="009A148A">
        <w:rPr>
          <w:rFonts w:ascii="Times New Roman" w:hAnsi="Times New Roman"/>
          <w:sz w:val="28"/>
          <w:szCs w:val="28"/>
          <w:lang w:val="en-US"/>
        </w:rPr>
        <w:t xml:space="preserve"> K, van den Berg MP, Ten Berg JM. Predictors of outcome after alcohol </w:t>
      </w:r>
      <w:proofErr w:type="spellStart"/>
      <w:r w:rsidRPr="009A148A">
        <w:rPr>
          <w:rFonts w:ascii="Times New Roman" w:hAnsi="Times New Roman"/>
          <w:sz w:val="28"/>
          <w:szCs w:val="28"/>
          <w:lang w:val="en-US"/>
        </w:rPr>
        <w:t>septal</w:t>
      </w:r>
      <w:proofErr w:type="spellEnd"/>
      <w:r w:rsidRPr="009A148A">
        <w:rPr>
          <w:rFonts w:ascii="Times New Roman" w:hAnsi="Times New Roman"/>
          <w:sz w:val="28"/>
          <w:szCs w:val="28"/>
          <w:lang w:val="en-US"/>
        </w:rPr>
        <w:t xml:space="preserve"> ablation in patients with hypertrophic obstructive cardiomyopathy. Special interest for the </w:t>
      </w:r>
      <w:proofErr w:type="spellStart"/>
      <w:r w:rsidRPr="009A148A">
        <w:rPr>
          <w:rFonts w:ascii="Times New Roman" w:hAnsi="Times New Roman"/>
          <w:sz w:val="28"/>
          <w:szCs w:val="28"/>
          <w:lang w:val="en-US"/>
        </w:rPr>
        <w:t>septal</w:t>
      </w:r>
      <w:proofErr w:type="spellEnd"/>
      <w:r w:rsidRPr="009A148A">
        <w:rPr>
          <w:rFonts w:ascii="Times New Roman" w:hAnsi="Times New Roman"/>
          <w:sz w:val="28"/>
          <w:szCs w:val="28"/>
          <w:lang w:val="en-US"/>
        </w:rPr>
        <w:t xml:space="preserve"> coronary anatomy.// </w:t>
      </w:r>
      <w:hyperlink r:id="rId48" w:tooltip="Netherlands heart journal : monthly journal of the Netherlands Society of Cardiology and the Netherlands Heart Foundation." w:history="1">
        <w:r w:rsidRPr="009A148A">
          <w:rPr>
            <w:rFonts w:ascii="Times New Roman" w:hAnsi="Times New Roman"/>
            <w:sz w:val="28"/>
            <w:szCs w:val="28"/>
            <w:lang w:val="en-US"/>
          </w:rPr>
          <w:t>Neth Heart J.</w:t>
        </w:r>
      </w:hyperlink>
      <w:r w:rsidRPr="009A148A">
        <w:rPr>
          <w:rFonts w:ascii="Times New Roman" w:hAnsi="Times New Roman"/>
          <w:sz w:val="28"/>
          <w:szCs w:val="28"/>
          <w:lang w:val="en-US"/>
        </w:rPr>
        <w:t> 2013 Nov</w:t>
      </w:r>
      <w:proofErr w:type="gramStart"/>
      <w:r w:rsidRPr="009A148A">
        <w:rPr>
          <w:rFonts w:ascii="Times New Roman" w:hAnsi="Times New Roman"/>
          <w:sz w:val="28"/>
          <w:szCs w:val="28"/>
          <w:lang w:val="en-US"/>
        </w:rPr>
        <w:t>;21</w:t>
      </w:r>
      <w:proofErr w:type="gramEnd"/>
      <w:r w:rsidRPr="009A148A">
        <w:rPr>
          <w:rFonts w:ascii="Times New Roman" w:hAnsi="Times New Roman"/>
          <w:sz w:val="28"/>
          <w:szCs w:val="28"/>
          <w:lang w:val="en-US"/>
        </w:rPr>
        <w:t xml:space="preserve">(11):504-9. </w:t>
      </w:r>
      <w:proofErr w:type="spellStart"/>
      <w:proofErr w:type="gramStart"/>
      <w:r w:rsidRPr="009A148A">
        <w:rPr>
          <w:rFonts w:ascii="Times New Roman" w:hAnsi="Times New Roman"/>
          <w:sz w:val="28"/>
          <w:szCs w:val="28"/>
          <w:lang w:val="en-US"/>
        </w:rPr>
        <w:t>doi</w:t>
      </w:r>
      <w:proofErr w:type="spellEnd"/>
      <w:proofErr w:type="gramEnd"/>
      <w:r w:rsidRPr="009A148A">
        <w:rPr>
          <w:rFonts w:ascii="Times New Roman" w:hAnsi="Times New Roman"/>
          <w:sz w:val="28"/>
          <w:szCs w:val="28"/>
          <w:lang w:val="en-US"/>
        </w:rPr>
        <w:t xml:space="preserve">: 10.1007/s12471-013-0453-4. </w:t>
      </w:r>
      <w:hyperlink r:id="rId49" w:history="1">
        <w:r w:rsidRPr="009A148A">
          <w:rPr>
            <w:rFonts w:ascii="Times New Roman" w:hAnsi="Times New Roman"/>
            <w:sz w:val="28"/>
            <w:szCs w:val="28"/>
            <w:lang w:val="en-US"/>
          </w:rPr>
          <w:t>https://www.ncbi.nlm.nih.gov/pubmed/23881756</w:t>
        </w:r>
      </w:hyperlink>
      <w:bookmarkEnd w:id="27"/>
    </w:p>
    <w:p w:rsidR="004A7E59" w:rsidRPr="004A7E59" w:rsidRDefault="004A7E59" w:rsidP="004A7E59">
      <w:pPr>
        <w:pStyle w:val="af"/>
        <w:numPr>
          <w:ilvl w:val="0"/>
          <w:numId w:val="23"/>
        </w:numPr>
        <w:spacing w:after="0" w:line="240" w:lineRule="auto"/>
        <w:ind w:left="0" w:firstLine="0"/>
        <w:jc w:val="both"/>
        <w:rPr>
          <w:rFonts w:ascii="Times New Roman" w:hAnsi="Times New Roman"/>
          <w:sz w:val="28"/>
          <w:szCs w:val="28"/>
          <w:lang w:val="en-US"/>
        </w:rPr>
      </w:pPr>
      <w:bookmarkStart w:id="28" w:name="_Ref474405835"/>
      <w:r w:rsidRPr="004A7E59">
        <w:rPr>
          <w:rFonts w:ascii="Times New Roman" w:hAnsi="Times New Roman"/>
          <w:sz w:val="28"/>
          <w:szCs w:val="28"/>
          <w:lang w:val="en-US"/>
        </w:rPr>
        <w:t xml:space="preserve">ten Cate FJ1, </w:t>
      </w:r>
      <w:proofErr w:type="spellStart"/>
      <w:r w:rsidRPr="004A7E59">
        <w:rPr>
          <w:rFonts w:ascii="Times New Roman" w:hAnsi="Times New Roman"/>
          <w:sz w:val="28"/>
          <w:szCs w:val="28"/>
          <w:lang w:val="en-US"/>
        </w:rPr>
        <w:t>Soliman</w:t>
      </w:r>
      <w:proofErr w:type="spellEnd"/>
      <w:r w:rsidRPr="004A7E59">
        <w:rPr>
          <w:rFonts w:ascii="Times New Roman" w:hAnsi="Times New Roman"/>
          <w:sz w:val="28"/>
          <w:szCs w:val="28"/>
          <w:lang w:val="en-US"/>
        </w:rPr>
        <w:t xml:space="preserve"> OI, </w:t>
      </w:r>
      <w:proofErr w:type="spellStart"/>
      <w:r w:rsidRPr="004A7E59">
        <w:rPr>
          <w:rFonts w:ascii="Times New Roman" w:hAnsi="Times New Roman"/>
          <w:sz w:val="28"/>
          <w:szCs w:val="28"/>
          <w:lang w:val="en-US"/>
        </w:rPr>
        <w:t>Michels</w:t>
      </w:r>
      <w:proofErr w:type="spellEnd"/>
      <w:r w:rsidRPr="004A7E59">
        <w:rPr>
          <w:rFonts w:ascii="Times New Roman" w:hAnsi="Times New Roman"/>
          <w:sz w:val="28"/>
          <w:szCs w:val="28"/>
          <w:lang w:val="en-US"/>
        </w:rPr>
        <w:t xml:space="preserve"> M, </w:t>
      </w:r>
      <w:proofErr w:type="spellStart"/>
      <w:r w:rsidRPr="004A7E59">
        <w:rPr>
          <w:rFonts w:ascii="Times New Roman" w:hAnsi="Times New Roman"/>
          <w:sz w:val="28"/>
          <w:szCs w:val="28"/>
          <w:lang w:val="en-US"/>
        </w:rPr>
        <w:t>Theuns</w:t>
      </w:r>
      <w:proofErr w:type="spellEnd"/>
      <w:r w:rsidRPr="004A7E59">
        <w:rPr>
          <w:rFonts w:ascii="Times New Roman" w:hAnsi="Times New Roman"/>
          <w:sz w:val="28"/>
          <w:szCs w:val="28"/>
          <w:lang w:val="en-US"/>
        </w:rPr>
        <w:t xml:space="preserve"> DA, de Jong PL, </w:t>
      </w:r>
      <w:proofErr w:type="spellStart"/>
      <w:r w:rsidRPr="004A7E59">
        <w:rPr>
          <w:rFonts w:ascii="Times New Roman" w:hAnsi="Times New Roman"/>
          <w:sz w:val="28"/>
          <w:szCs w:val="28"/>
          <w:lang w:val="en-US"/>
        </w:rPr>
        <w:t>Geleijnse</w:t>
      </w:r>
      <w:proofErr w:type="spellEnd"/>
      <w:r w:rsidRPr="004A7E59">
        <w:rPr>
          <w:rFonts w:ascii="Times New Roman" w:hAnsi="Times New Roman"/>
          <w:sz w:val="28"/>
          <w:szCs w:val="28"/>
          <w:lang w:val="en-US"/>
        </w:rPr>
        <w:t xml:space="preserve"> ML, </w:t>
      </w:r>
      <w:proofErr w:type="spellStart"/>
      <w:r w:rsidRPr="004A7E59">
        <w:rPr>
          <w:rFonts w:ascii="Times New Roman" w:hAnsi="Times New Roman"/>
          <w:sz w:val="28"/>
          <w:szCs w:val="28"/>
          <w:lang w:val="en-US"/>
        </w:rPr>
        <w:t>Serruys</w:t>
      </w:r>
      <w:proofErr w:type="spellEnd"/>
      <w:r w:rsidRPr="004A7E59">
        <w:rPr>
          <w:rFonts w:ascii="Times New Roman" w:hAnsi="Times New Roman"/>
          <w:sz w:val="28"/>
          <w:szCs w:val="28"/>
          <w:lang w:val="en-US"/>
        </w:rPr>
        <w:t xml:space="preserve"> PW.</w:t>
      </w:r>
      <w:r w:rsidRPr="004A7E59">
        <w:rPr>
          <w:lang w:val="en-US"/>
        </w:rPr>
        <w:t xml:space="preserve"> </w:t>
      </w:r>
      <w:r w:rsidRPr="004A7E59">
        <w:rPr>
          <w:rFonts w:ascii="Times New Roman" w:hAnsi="Times New Roman"/>
          <w:sz w:val="28"/>
          <w:szCs w:val="28"/>
          <w:lang w:val="en-US"/>
        </w:rPr>
        <w:t>1.</w:t>
      </w:r>
      <w:r w:rsidRPr="004A7E59">
        <w:rPr>
          <w:rFonts w:ascii="Times New Roman" w:hAnsi="Times New Roman"/>
          <w:sz w:val="28"/>
          <w:szCs w:val="28"/>
          <w:lang w:val="en-US"/>
        </w:rPr>
        <w:tab/>
        <w:t xml:space="preserve">Long-term outcome of alcohol </w:t>
      </w:r>
      <w:proofErr w:type="spellStart"/>
      <w:r w:rsidRPr="004A7E59">
        <w:rPr>
          <w:rFonts w:ascii="Times New Roman" w:hAnsi="Times New Roman"/>
          <w:sz w:val="28"/>
          <w:szCs w:val="28"/>
          <w:lang w:val="en-US"/>
        </w:rPr>
        <w:t>septal</w:t>
      </w:r>
      <w:proofErr w:type="spellEnd"/>
      <w:r w:rsidRPr="004A7E59">
        <w:rPr>
          <w:rFonts w:ascii="Times New Roman" w:hAnsi="Times New Roman"/>
          <w:sz w:val="28"/>
          <w:szCs w:val="28"/>
          <w:lang w:val="en-US"/>
        </w:rPr>
        <w:t xml:space="preserve"> ablation in patients with obstructive hypertrophic cardiomyopathy: a word of caution // </w:t>
      </w:r>
      <w:proofErr w:type="spellStart"/>
      <w:r w:rsidRPr="004A7E59">
        <w:rPr>
          <w:rFonts w:ascii="Times New Roman" w:hAnsi="Times New Roman"/>
          <w:sz w:val="28"/>
          <w:szCs w:val="28"/>
          <w:lang w:val="en-US"/>
        </w:rPr>
        <w:t>Circ</w:t>
      </w:r>
      <w:proofErr w:type="spellEnd"/>
      <w:r w:rsidRPr="004A7E59">
        <w:rPr>
          <w:rFonts w:ascii="Times New Roman" w:hAnsi="Times New Roman"/>
          <w:sz w:val="28"/>
          <w:szCs w:val="28"/>
          <w:lang w:val="en-US"/>
        </w:rPr>
        <w:t xml:space="preserve"> Heart Fail. 2010 May</w:t>
      </w:r>
      <w:proofErr w:type="gramStart"/>
      <w:r w:rsidRPr="004A7E59">
        <w:rPr>
          <w:rFonts w:ascii="Times New Roman" w:hAnsi="Times New Roman"/>
          <w:sz w:val="28"/>
          <w:szCs w:val="28"/>
          <w:lang w:val="en-US"/>
        </w:rPr>
        <w:t>;3</w:t>
      </w:r>
      <w:proofErr w:type="gramEnd"/>
      <w:r w:rsidRPr="004A7E59">
        <w:rPr>
          <w:rFonts w:ascii="Times New Roman" w:hAnsi="Times New Roman"/>
          <w:sz w:val="28"/>
          <w:szCs w:val="28"/>
          <w:lang w:val="en-US"/>
        </w:rPr>
        <w:t xml:space="preserve">(3):362-9. </w:t>
      </w:r>
      <w:proofErr w:type="spellStart"/>
      <w:proofErr w:type="gramStart"/>
      <w:r w:rsidRPr="004A7E59">
        <w:rPr>
          <w:rFonts w:ascii="Times New Roman" w:hAnsi="Times New Roman"/>
          <w:sz w:val="28"/>
          <w:szCs w:val="28"/>
          <w:lang w:val="en-US"/>
        </w:rPr>
        <w:t>doi</w:t>
      </w:r>
      <w:proofErr w:type="spellEnd"/>
      <w:proofErr w:type="gramEnd"/>
      <w:r w:rsidRPr="004A7E59">
        <w:rPr>
          <w:rFonts w:ascii="Times New Roman" w:hAnsi="Times New Roman"/>
          <w:sz w:val="28"/>
          <w:szCs w:val="28"/>
          <w:lang w:val="en-US"/>
        </w:rPr>
        <w:t xml:space="preserve">: 10.1161/CIRCHEARTFAILURE.109.862359. </w:t>
      </w:r>
      <w:proofErr w:type="spellStart"/>
      <w:r w:rsidRPr="004A7E59">
        <w:rPr>
          <w:rFonts w:ascii="Times New Roman" w:hAnsi="Times New Roman"/>
          <w:sz w:val="28"/>
          <w:szCs w:val="28"/>
          <w:lang w:val="en-US"/>
        </w:rPr>
        <w:t>Epub</w:t>
      </w:r>
      <w:proofErr w:type="spellEnd"/>
      <w:r w:rsidRPr="004A7E59">
        <w:rPr>
          <w:rFonts w:ascii="Times New Roman" w:hAnsi="Times New Roman"/>
          <w:sz w:val="28"/>
          <w:szCs w:val="28"/>
          <w:lang w:val="en-US"/>
        </w:rPr>
        <w:t xml:space="preserve"> 2010 Mar 23.</w:t>
      </w:r>
      <w:r w:rsidRPr="004A7E59">
        <w:t xml:space="preserve"> </w:t>
      </w:r>
      <w:hyperlink r:id="rId50" w:history="1">
        <w:r w:rsidRPr="004A7E59">
          <w:rPr>
            <w:rStyle w:val="a4"/>
            <w:rFonts w:ascii="Times New Roman" w:hAnsi="Times New Roman"/>
            <w:sz w:val="28"/>
            <w:szCs w:val="28"/>
            <w:lang w:val="en-US"/>
          </w:rPr>
          <w:t>https://www.ncbi.nlm.nih.gov/pubmed/20332420</w:t>
        </w:r>
      </w:hyperlink>
      <w:bookmarkEnd w:id="28"/>
      <w:r w:rsidRPr="004A7E59">
        <w:rPr>
          <w:rFonts w:ascii="Times New Roman" w:hAnsi="Times New Roman"/>
          <w:sz w:val="28"/>
          <w:szCs w:val="28"/>
        </w:rPr>
        <w:t xml:space="preserve"> </w:t>
      </w:r>
    </w:p>
    <w:p w:rsidR="00DF7620" w:rsidRPr="00DF7620" w:rsidRDefault="00DF7620" w:rsidP="00DF7620">
      <w:pPr>
        <w:pStyle w:val="af"/>
        <w:numPr>
          <w:ilvl w:val="0"/>
          <w:numId w:val="23"/>
        </w:numPr>
        <w:spacing w:after="0" w:line="240" w:lineRule="auto"/>
        <w:ind w:left="0" w:firstLine="0"/>
        <w:jc w:val="both"/>
        <w:rPr>
          <w:rFonts w:ascii="Times New Roman" w:hAnsi="Times New Roman"/>
          <w:sz w:val="28"/>
          <w:szCs w:val="28"/>
          <w:lang w:val="en-US"/>
        </w:rPr>
      </w:pPr>
      <w:bookmarkStart w:id="29" w:name="_Ref474405635"/>
      <w:proofErr w:type="spellStart"/>
      <w:r w:rsidRPr="00DF7620">
        <w:rPr>
          <w:rFonts w:ascii="Times New Roman" w:hAnsi="Times New Roman"/>
          <w:sz w:val="28"/>
          <w:szCs w:val="28"/>
          <w:lang w:val="en-US"/>
        </w:rPr>
        <w:t>Vatasescu</w:t>
      </w:r>
      <w:proofErr w:type="spellEnd"/>
      <w:r w:rsidRPr="00DF7620">
        <w:rPr>
          <w:rFonts w:ascii="Times New Roman" w:hAnsi="Times New Roman"/>
          <w:sz w:val="28"/>
          <w:szCs w:val="28"/>
          <w:lang w:val="en-US"/>
        </w:rPr>
        <w:t xml:space="preserve"> R, </w:t>
      </w:r>
      <w:proofErr w:type="spellStart"/>
      <w:r w:rsidRPr="00DF7620">
        <w:rPr>
          <w:rFonts w:ascii="Times New Roman" w:hAnsi="Times New Roman"/>
          <w:sz w:val="28"/>
          <w:szCs w:val="28"/>
          <w:lang w:val="en-US"/>
        </w:rPr>
        <w:t>Evertz</w:t>
      </w:r>
      <w:proofErr w:type="spellEnd"/>
      <w:r w:rsidRPr="00DF7620">
        <w:rPr>
          <w:rFonts w:ascii="Times New Roman" w:hAnsi="Times New Roman"/>
          <w:sz w:val="28"/>
          <w:szCs w:val="28"/>
          <w:lang w:val="en-US"/>
        </w:rPr>
        <w:t xml:space="preserve"> R, Mont L, </w:t>
      </w:r>
      <w:proofErr w:type="spellStart"/>
      <w:r w:rsidRPr="00DF7620">
        <w:rPr>
          <w:rFonts w:ascii="Times New Roman" w:hAnsi="Times New Roman"/>
          <w:sz w:val="28"/>
          <w:szCs w:val="28"/>
          <w:lang w:val="en-US"/>
        </w:rPr>
        <w:t>Sitges</w:t>
      </w:r>
      <w:proofErr w:type="spellEnd"/>
      <w:r w:rsidRPr="00DF7620">
        <w:rPr>
          <w:rFonts w:ascii="Times New Roman" w:hAnsi="Times New Roman"/>
          <w:sz w:val="28"/>
          <w:szCs w:val="28"/>
          <w:lang w:val="en-US"/>
        </w:rPr>
        <w:t xml:space="preserve"> M, </w:t>
      </w:r>
      <w:proofErr w:type="spellStart"/>
      <w:r w:rsidRPr="00DF7620">
        <w:rPr>
          <w:rFonts w:ascii="Times New Roman" w:hAnsi="Times New Roman"/>
          <w:sz w:val="28"/>
          <w:szCs w:val="28"/>
          <w:lang w:val="en-US"/>
        </w:rPr>
        <w:t>Brugada</w:t>
      </w:r>
      <w:proofErr w:type="spellEnd"/>
      <w:r w:rsidRPr="00DF7620">
        <w:rPr>
          <w:rFonts w:ascii="Times New Roman" w:hAnsi="Times New Roman"/>
          <w:sz w:val="28"/>
          <w:szCs w:val="28"/>
          <w:lang w:val="en-US"/>
        </w:rPr>
        <w:t xml:space="preserve"> J, </w:t>
      </w:r>
      <w:proofErr w:type="spellStart"/>
      <w:r w:rsidRPr="00DF7620">
        <w:rPr>
          <w:rFonts w:ascii="Times New Roman" w:hAnsi="Times New Roman"/>
          <w:sz w:val="28"/>
          <w:szCs w:val="28"/>
          <w:lang w:val="en-US"/>
        </w:rPr>
        <w:t>Berruezo</w:t>
      </w:r>
      <w:proofErr w:type="spellEnd"/>
      <w:r w:rsidRPr="00DF7620">
        <w:rPr>
          <w:rFonts w:ascii="Times New Roman" w:hAnsi="Times New Roman"/>
          <w:sz w:val="28"/>
          <w:szCs w:val="28"/>
          <w:lang w:val="en-US"/>
        </w:rPr>
        <w:t xml:space="preserve"> A.</w:t>
      </w:r>
      <w:r w:rsidRPr="00DF7620">
        <w:rPr>
          <w:lang w:val="en-US"/>
        </w:rPr>
        <w:t xml:space="preserve"> </w:t>
      </w:r>
      <w:r w:rsidRPr="00DF7620">
        <w:rPr>
          <w:rFonts w:ascii="Times New Roman" w:hAnsi="Times New Roman"/>
          <w:sz w:val="28"/>
          <w:szCs w:val="28"/>
          <w:lang w:val="en-US"/>
        </w:rPr>
        <w:t xml:space="preserve">Biventricular / left ventricular pacing in hypertrophic obstructive cardiomyopathy: </w:t>
      </w:r>
      <w:r w:rsidRPr="00DF7620">
        <w:rPr>
          <w:rFonts w:ascii="Times New Roman" w:hAnsi="Times New Roman"/>
          <w:sz w:val="28"/>
          <w:szCs w:val="28"/>
          <w:lang w:val="en-US"/>
        </w:rPr>
        <w:lastRenderedPageBreak/>
        <w:t xml:space="preserve">an overview // Indian Pacing </w:t>
      </w:r>
      <w:proofErr w:type="spellStart"/>
      <w:r w:rsidRPr="00DF7620">
        <w:rPr>
          <w:rFonts w:ascii="Times New Roman" w:hAnsi="Times New Roman"/>
          <w:sz w:val="28"/>
          <w:szCs w:val="28"/>
          <w:lang w:val="en-US"/>
        </w:rPr>
        <w:t>Electrophysiol</w:t>
      </w:r>
      <w:proofErr w:type="spellEnd"/>
      <w:r w:rsidRPr="00DF7620">
        <w:rPr>
          <w:rFonts w:ascii="Times New Roman" w:hAnsi="Times New Roman"/>
          <w:sz w:val="28"/>
          <w:szCs w:val="28"/>
          <w:lang w:val="en-US"/>
        </w:rPr>
        <w:t xml:space="preserve"> J. 2012 May;12(3):114-23. </w:t>
      </w:r>
      <w:proofErr w:type="spellStart"/>
      <w:r w:rsidRPr="00DF7620">
        <w:rPr>
          <w:rFonts w:ascii="Times New Roman" w:hAnsi="Times New Roman"/>
          <w:sz w:val="28"/>
          <w:szCs w:val="28"/>
          <w:lang w:val="en-US"/>
        </w:rPr>
        <w:t>Epub</w:t>
      </w:r>
      <w:proofErr w:type="spellEnd"/>
      <w:r w:rsidRPr="00DF7620">
        <w:rPr>
          <w:rFonts w:ascii="Times New Roman" w:hAnsi="Times New Roman"/>
          <w:sz w:val="28"/>
          <w:szCs w:val="28"/>
          <w:lang w:val="en-US"/>
        </w:rPr>
        <w:t xml:space="preserve"> 2012 May 20.</w:t>
      </w:r>
      <w:r w:rsidRPr="00DF7620">
        <w:rPr>
          <w:lang w:val="en-US"/>
        </w:rPr>
        <w:t xml:space="preserve"> </w:t>
      </w:r>
      <w:r w:rsidRPr="00DF7620">
        <w:rPr>
          <w:rFonts w:ascii="Times New Roman" w:hAnsi="Times New Roman"/>
          <w:sz w:val="28"/>
          <w:szCs w:val="28"/>
          <w:lang w:val="en-US"/>
        </w:rPr>
        <w:t>https://www.ncbi.nlm.nih.gov/pubmed/22665960</w:t>
      </w:r>
      <w:bookmarkEnd w:id="29"/>
    </w:p>
    <w:p w:rsidR="00146F62" w:rsidRPr="00146F62" w:rsidRDefault="00E46C00" w:rsidP="00477294">
      <w:pPr>
        <w:pStyle w:val="af"/>
        <w:numPr>
          <w:ilvl w:val="0"/>
          <w:numId w:val="23"/>
        </w:numPr>
        <w:spacing w:after="0" w:line="240" w:lineRule="auto"/>
        <w:ind w:left="0" w:firstLine="0"/>
        <w:jc w:val="both"/>
        <w:rPr>
          <w:rFonts w:ascii="Times New Roman" w:hAnsi="Times New Roman"/>
          <w:sz w:val="28"/>
          <w:szCs w:val="28"/>
          <w:lang w:val="en-US"/>
        </w:rPr>
      </w:pPr>
      <w:bookmarkStart w:id="30" w:name="_Ref474406820"/>
      <w:proofErr w:type="spellStart"/>
      <w:r w:rsidRPr="00146F62">
        <w:rPr>
          <w:rFonts w:ascii="Times New Roman" w:hAnsi="Times New Roman"/>
          <w:sz w:val="28"/>
          <w:szCs w:val="28"/>
          <w:lang w:val="en-US"/>
        </w:rPr>
        <w:t>Zeng</w:t>
      </w:r>
      <w:proofErr w:type="spellEnd"/>
      <w:r w:rsidRPr="00146F62">
        <w:rPr>
          <w:rFonts w:ascii="Times New Roman" w:hAnsi="Times New Roman"/>
          <w:sz w:val="28"/>
          <w:szCs w:val="28"/>
          <w:lang w:val="en-US"/>
        </w:rPr>
        <w:t xml:space="preserve"> Z1, Wang F, Dou X, Zhang S, </w:t>
      </w:r>
      <w:proofErr w:type="spellStart"/>
      <w:r w:rsidRPr="00146F62">
        <w:rPr>
          <w:rFonts w:ascii="Times New Roman" w:hAnsi="Times New Roman"/>
          <w:sz w:val="28"/>
          <w:szCs w:val="28"/>
          <w:lang w:val="en-US"/>
        </w:rPr>
        <w:t>Pu</w:t>
      </w:r>
      <w:proofErr w:type="spellEnd"/>
      <w:r w:rsidRPr="00146F62">
        <w:rPr>
          <w:rFonts w:ascii="Times New Roman" w:hAnsi="Times New Roman"/>
          <w:sz w:val="28"/>
          <w:szCs w:val="28"/>
          <w:lang w:val="en-US"/>
        </w:rPr>
        <w:t xml:space="preserve"> J. Comparison of percutaneous </w:t>
      </w:r>
      <w:proofErr w:type="spellStart"/>
      <w:r w:rsidRPr="00146F62">
        <w:rPr>
          <w:rFonts w:ascii="Times New Roman" w:hAnsi="Times New Roman"/>
          <w:sz w:val="28"/>
          <w:szCs w:val="28"/>
          <w:lang w:val="en-US"/>
        </w:rPr>
        <w:t>transluminal</w:t>
      </w:r>
      <w:proofErr w:type="spellEnd"/>
      <w:r w:rsidRPr="00146F62">
        <w:rPr>
          <w:rFonts w:ascii="Times New Roman" w:hAnsi="Times New Roman"/>
          <w:sz w:val="28"/>
          <w:szCs w:val="28"/>
          <w:lang w:val="en-US"/>
        </w:rPr>
        <w:t xml:space="preserve"> </w:t>
      </w:r>
      <w:proofErr w:type="spellStart"/>
      <w:r w:rsidRPr="00146F62">
        <w:rPr>
          <w:rFonts w:ascii="Times New Roman" w:hAnsi="Times New Roman"/>
          <w:sz w:val="28"/>
          <w:szCs w:val="28"/>
          <w:lang w:val="en-US"/>
        </w:rPr>
        <w:t>septal</w:t>
      </w:r>
      <w:proofErr w:type="spellEnd"/>
      <w:r w:rsidRPr="00146F62">
        <w:rPr>
          <w:rFonts w:ascii="Times New Roman" w:hAnsi="Times New Roman"/>
          <w:sz w:val="28"/>
          <w:szCs w:val="28"/>
          <w:lang w:val="en-US"/>
        </w:rPr>
        <w:t xml:space="preserve"> myocardial ablation versus </w:t>
      </w:r>
      <w:proofErr w:type="spellStart"/>
      <w:r w:rsidRPr="00146F62">
        <w:rPr>
          <w:rFonts w:ascii="Times New Roman" w:hAnsi="Times New Roman"/>
          <w:sz w:val="28"/>
          <w:szCs w:val="28"/>
          <w:lang w:val="en-US"/>
        </w:rPr>
        <w:t>septal</w:t>
      </w:r>
      <w:proofErr w:type="spellEnd"/>
      <w:r w:rsidRPr="00146F62">
        <w:rPr>
          <w:rFonts w:ascii="Times New Roman" w:hAnsi="Times New Roman"/>
          <w:sz w:val="28"/>
          <w:szCs w:val="28"/>
          <w:lang w:val="en-US"/>
        </w:rPr>
        <w:t xml:space="preserve"> </w:t>
      </w:r>
      <w:proofErr w:type="spellStart"/>
      <w:r w:rsidRPr="00146F62">
        <w:rPr>
          <w:rFonts w:ascii="Times New Roman" w:hAnsi="Times New Roman"/>
          <w:sz w:val="28"/>
          <w:szCs w:val="28"/>
          <w:lang w:val="en-US"/>
        </w:rPr>
        <w:t>myectomy</w:t>
      </w:r>
      <w:proofErr w:type="spellEnd"/>
      <w:r w:rsidRPr="00146F62">
        <w:rPr>
          <w:rFonts w:ascii="Times New Roman" w:hAnsi="Times New Roman"/>
          <w:sz w:val="28"/>
          <w:szCs w:val="28"/>
          <w:lang w:val="en-US"/>
        </w:rPr>
        <w:t xml:space="preserve"> for the treatment of patients with hypertrophic obstructive cardiomyopathy--a </w:t>
      </w:r>
      <w:proofErr w:type="spellStart"/>
      <w:r w:rsidRPr="00146F62">
        <w:rPr>
          <w:rFonts w:ascii="Times New Roman" w:hAnsi="Times New Roman"/>
          <w:sz w:val="28"/>
          <w:szCs w:val="28"/>
          <w:lang w:val="en-US"/>
        </w:rPr>
        <w:t>meta analysis</w:t>
      </w:r>
      <w:proofErr w:type="spellEnd"/>
      <w:r w:rsidRPr="00146F62">
        <w:rPr>
          <w:rFonts w:ascii="Times New Roman" w:hAnsi="Times New Roman"/>
          <w:sz w:val="28"/>
          <w:szCs w:val="28"/>
          <w:lang w:val="en-US"/>
        </w:rPr>
        <w:t xml:space="preserve">.// </w:t>
      </w:r>
      <w:proofErr w:type="spellStart"/>
      <w:r w:rsidRPr="00146F62">
        <w:rPr>
          <w:rFonts w:ascii="Times New Roman" w:hAnsi="Times New Roman"/>
          <w:sz w:val="28"/>
          <w:szCs w:val="28"/>
          <w:lang w:val="en-US"/>
        </w:rPr>
        <w:t>Int</w:t>
      </w:r>
      <w:proofErr w:type="spellEnd"/>
      <w:r w:rsidRPr="00146F62">
        <w:rPr>
          <w:rFonts w:ascii="Times New Roman" w:hAnsi="Times New Roman"/>
          <w:sz w:val="28"/>
          <w:szCs w:val="28"/>
          <w:lang w:val="en-US"/>
        </w:rPr>
        <w:t xml:space="preserve"> J </w:t>
      </w:r>
      <w:proofErr w:type="spellStart"/>
      <w:r w:rsidRPr="00146F62">
        <w:rPr>
          <w:rFonts w:ascii="Times New Roman" w:hAnsi="Times New Roman"/>
          <w:sz w:val="28"/>
          <w:szCs w:val="28"/>
          <w:lang w:val="en-US"/>
        </w:rPr>
        <w:t>Cardiol</w:t>
      </w:r>
      <w:proofErr w:type="spellEnd"/>
      <w:r w:rsidRPr="00146F62">
        <w:rPr>
          <w:rFonts w:ascii="Times New Roman" w:hAnsi="Times New Roman"/>
          <w:sz w:val="28"/>
          <w:szCs w:val="28"/>
          <w:lang w:val="en-US"/>
        </w:rPr>
        <w:t>. 2006 Sep 10</w:t>
      </w:r>
      <w:proofErr w:type="gramStart"/>
      <w:r w:rsidRPr="00146F62">
        <w:rPr>
          <w:rFonts w:ascii="Times New Roman" w:hAnsi="Times New Roman"/>
          <w:sz w:val="28"/>
          <w:szCs w:val="28"/>
          <w:lang w:val="en-US"/>
        </w:rPr>
        <w:t>;112</w:t>
      </w:r>
      <w:proofErr w:type="gramEnd"/>
      <w:r w:rsidRPr="00146F62">
        <w:rPr>
          <w:rFonts w:ascii="Times New Roman" w:hAnsi="Times New Roman"/>
          <w:sz w:val="28"/>
          <w:szCs w:val="28"/>
          <w:lang w:val="en-US"/>
        </w:rPr>
        <w:t xml:space="preserve">(1):80-4. </w:t>
      </w:r>
      <w:proofErr w:type="spellStart"/>
      <w:r w:rsidRPr="00146F62">
        <w:rPr>
          <w:rFonts w:ascii="Times New Roman" w:hAnsi="Times New Roman"/>
          <w:sz w:val="28"/>
          <w:szCs w:val="28"/>
          <w:lang w:val="en-US"/>
        </w:rPr>
        <w:t>Epub</w:t>
      </w:r>
      <w:proofErr w:type="spellEnd"/>
      <w:r w:rsidRPr="00146F62">
        <w:rPr>
          <w:rFonts w:ascii="Times New Roman" w:hAnsi="Times New Roman"/>
          <w:sz w:val="28"/>
          <w:szCs w:val="28"/>
          <w:lang w:val="en-US"/>
        </w:rPr>
        <w:t xml:space="preserve"> 2006 Feb 28.</w:t>
      </w:r>
      <w:bookmarkStart w:id="31" w:name="_Ref474400824"/>
      <w:r w:rsidR="00146F62" w:rsidRPr="00477294">
        <w:rPr>
          <w:rFonts w:ascii="Times New Roman" w:hAnsi="Times New Roman"/>
          <w:sz w:val="28"/>
          <w:szCs w:val="28"/>
          <w:lang w:val="en-US"/>
        </w:rPr>
        <w:t xml:space="preserve"> </w:t>
      </w:r>
      <w:hyperlink r:id="rId51" w:history="1">
        <w:r w:rsidR="00146F62" w:rsidRPr="00477294">
          <w:rPr>
            <w:rFonts w:ascii="Times New Roman" w:hAnsi="Times New Roman"/>
            <w:sz w:val="28"/>
            <w:szCs w:val="28"/>
            <w:lang w:val="en-US"/>
          </w:rPr>
          <w:t>https://www.ncbi.nlm.nih.gov/pubmed/16507323</w:t>
        </w:r>
      </w:hyperlink>
      <w:bookmarkEnd w:id="25"/>
      <w:bookmarkEnd w:id="30"/>
      <w:r w:rsidR="00146F62" w:rsidRPr="00477294">
        <w:rPr>
          <w:rFonts w:ascii="Times New Roman" w:hAnsi="Times New Roman"/>
          <w:sz w:val="28"/>
          <w:szCs w:val="28"/>
          <w:lang w:val="en-US"/>
        </w:rPr>
        <w:t xml:space="preserve"> </w:t>
      </w:r>
    </w:p>
    <w:p w:rsidR="00146F62" w:rsidRPr="00D315E0" w:rsidRDefault="00AF630E" w:rsidP="00477294">
      <w:pPr>
        <w:pStyle w:val="af"/>
        <w:numPr>
          <w:ilvl w:val="0"/>
          <w:numId w:val="23"/>
        </w:numPr>
        <w:spacing w:after="0" w:line="240" w:lineRule="auto"/>
        <w:ind w:left="0" w:firstLine="0"/>
        <w:jc w:val="both"/>
        <w:rPr>
          <w:rFonts w:ascii="Times New Roman" w:hAnsi="Times New Roman"/>
          <w:sz w:val="28"/>
          <w:szCs w:val="28"/>
        </w:rPr>
      </w:pPr>
      <w:bookmarkStart w:id="32" w:name="_Ref474406536"/>
      <w:r w:rsidRPr="00D315E0">
        <w:rPr>
          <w:rFonts w:ascii="Times New Roman" w:hAnsi="Times New Roman"/>
          <w:sz w:val="28"/>
          <w:szCs w:val="28"/>
        </w:rPr>
        <w:t>Кнышов</w:t>
      </w:r>
      <w:r w:rsidR="000F16FC" w:rsidRPr="00D315E0">
        <w:rPr>
          <w:rFonts w:ascii="Times New Roman" w:hAnsi="Times New Roman"/>
          <w:sz w:val="28"/>
          <w:szCs w:val="28"/>
        </w:rPr>
        <w:t xml:space="preserve"> Г. В.</w:t>
      </w:r>
      <w:r w:rsidRPr="00D315E0">
        <w:rPr>
          <w:rFonts w:ascii="Times New Roman" w:hAnsi="Times New Roman"/>
          <w:sz w:val="28"/>
          <w:szCs w:val="28"/>
        </w:rPr>
        <w:t xml:space="preserve">, </w:t>
      </w:r>
      <w:proofErr w:type="spellStart"/>
      <w:r w:rsidRPr="00D315E0">
        <w:rPr>
          <w:rFonts w:ascii="Times New Roman" w:hAnsi="Times New Roman"/>
          <w:sz w:val="28"/>
          <w:szCs w:val="28"/>
        </w:rPr>
        <w:t>Дзахоева</w:t>
      </w:r>
      <w:proofErr w:type="spellEnd"/>
      <w:r w:rsidR="000F16FC" w:rsidRPr="00D315E0">
        <w:rPr>
          <w:rFonts w:ascii="Times New Roman" w:hAnsi="Times New Roman"/>
          <w:sz w:val="28"/>
          <w:szCs w:val="28"/>
        </w:rPr>
        <w:t xml:space="preserve"> Л. С.</w:t>
      </w:r>
      <w:r w:rsidRPr="00D315E0">
        <w:rPr>
          <w:rFonts w:ascii="Times New Roman" w:hAnsi="Times New Roman"/>
          <w:sz w:val="28"/>
          <w:szCs w:val="28"/>
        </w:rPr>
        <w:t xml:space="preserve">, </w:t>
      </w:r>
      <w:proofErr w:type="spellStart"/>
      <w:r w:rsidRPr="00D315E0">
        <w:rPr>
          <w:rFonts w:ascii="Times New Roman" w:hAnsi="Times New Roman"/>
          <w:sz w:val="28"/>
          <w:szCs w:val="28"/>
        </w:rPr>
        <w:t>Распутняк</w:t>
      </w:r>
      <w:proofErr w:type="spellEnd"/>
      <w:r w:rsidR="000F16FC" w:rsidRPr="00D315E0">
        <w:rPr>
          <w:rFonts w:ascii="Times New Roman" w:hAnsi="Times New Roman"/>
          <w:sz w:val="28"/>
          <w:szCs w:val="28"/>
        </w:rPr>
        <w:t xml:space="preserve"> О. В. </w:t>
      </w:r>
      <w:r w:rsidRPr="00D315E0">
        <w:rPr>
          <w:rFonts w:ascii="Times New Roman" w:hAnsi="Times New Roman"/>
          <w:sz w:val="28"/>
          <w:szCs w:val="28"/>
        </w:rPr>
        <w:t xml:space="preserve"> и др. </w:t>
      </w:r>
      <w:r w:rsidR="000F16FC" w:rsidRPr="00D315E0">
        <w:rPr>
          <w:rFonts w:ascii="Times New Roman" w:hAnsi="Times New Roman"/>
          <w:sz w:val="28"/>
          <w:szCs w:val="28"/>
        </w:rPr>
        <w:t xml:space="preserve">Первый опыт инструментальной оценки эффективности двухкамерной </w:t>
      </w:r>
      <w:proofErr w:type="spellStart"/>
      <w:r w:rsidR="000F16FC" w:rsidRPr="00D315E0">
        <w:rPr>
          <w:rFonts w:ascii="Times New Roman" w:hAnsi="Times New Roman"/>
          <w:sz w:val="28"/>
          <w:szCs w:val="28"/>
        </w:rPr>
        <w:t>электрокардиостимуляции</w:t>
      </w:r>
      <w:proofErr w:type="spellEnd"/>
      <w:r w:rsidR="000F16FC" w:rsidRPr="00D315E0">
        <w:rPr>
          <w:rFonts w:ascii="Times New Roman" w:hAnsi="Times New Roman"/>
          <w:sz w:val="28"/>
          <w:szCs w:val="28"/>
        </w:rPr>
        <w:t xml:space="preserve"> в лечении ИГСС </w:t>
      </w:r>
      <w:r w:rsidRPr="00D315E0">
        <w:rPr>
          <w:rFonts w:ascii="Times New Roman" w:hAnsi="Times New Roman"/>
          <w:sz w:val="28"/>
          <w:szCs w:val="28"/>
        </w:rPr>
        <w:t xml:space="preserve">// </w:t>
      </w:r>
      <w:proofErr w:type="spellStart"/>
      <w:r w:rsidRPr="00D315E0">
        <w:rPr>
          <w:rFonts w:ascii="Times New Roman" w:hAnsi="Times New Roman"/>
          <w:sz w:val="28"/>
          <w:szCs w:val="28"/>
        </w:rPr>
        <w:t>Матеріали</w:t>
      </w:r>
      <w:proofErr w:type="spellEnd"/>
      <w:r w:rsidRPr="00D315E0">
        <w:rPr>
          <w:rFonts w:ascii="Times New Roman" w:hAnsi="Times New Roman"/>
          <w:sz w:val="28"/>
          <w:szCs w:val="28"/>
        </w:rPr>
        <w:t xml:space="preserve"> </w:t>
      </w:r>
      <w:proofErr w:type="spellStart"/>
      <w:r w:rsidRPr="00D315E0">
        <w:rPr>
          <w:rFonts w:ascii="Times New Roman" w:hAnsi="Times New Roman"/>
          <w:sz w:val="28"/>
          <w:szCs w:val="28"/>
        </w:rPr>
        <w:t>об'єднаного</w:t>
      </w:r>
      <w:proofErr w:type="spellEnd"/>
      <w:r w:rsidRPr="00D315E0">
        <w:rPr>
          <w:rFonts w:ascii="Times New Roman" w:hAnsi="Times New Roman"/>
          <w:sz w:val="28"/>
          <w:szCs w:val="28"/>
        </w:rPr>
        <w:t xml:space="preserve"> пленуму </w:t>
      </w:r>
      <w:proofErr w:type="spellStart"/>
      <w:r w:rsidRPr="00D315E0">
        <w:rPr>
          <w:rFonts w:ascii="Times New Roman" w:hAnsi="Times New Roman"/>
          <w:sz w:val="28"/>
          <w:szCs w:val="28"/>
        </w:rPr>
        <w:t>кардіологів</w:t>
      </w:r>
      <w:proofErr w:type="spellEnd"/>
      <w:r w:rsidRPr="00D315E0">
        <w:rPr>
          <w:rFonts w:ascii="Times New Roman" w:hAnsi="Times New Roman"/>
          <w:sz w:val="28"/>
          <w:szCs w:val="28"/>
        </w:rPr>
        <w:t xml:space="preserve">, </w:t>
      </w:r>
      <w:proofErr w:type="spellStart"/>
      <w:r w:rsidRPr="00D315E0">
        <w:rPr>
          <w:rFonts w:ascii="Times New Roman" w:hAnsi="Times New Roman"/>
          <w:sz w:val="28"/>
          <w:szCs w:val="28"/>
        </w:rPr>
        <w:t>ревматологів</w:t>
      </w:r>
      <w:proofErr w:type="spellEnd"/>
      <w:r w:rsidRPr="00D315E0">
        <w:rPr>
          <w:rFonts w:ascii="Times New Roman" w:hAnsi="Times New Roman"/>
          <w:sz w:val="28"/>
          <w:szCs w:val="28"/>
        </w:rPr>
        <w:t xml:space="preserve"> та </w:t>
      </w:r>
      <w:proofErr w:type="spellStart"/>
      <w:r w:rsidRPr="00D315E0">
        <w:rPr>
          <w:rFonts w:ascii="Times New Roman" w:hAnsi="Times New Roman"/>
          <w:sz w:val="28"/>
          <w:szCs w:val="28"/>
        </w:rPr>
        <w:t>кардіохірургів</w:t>
      </w:r>
      <w:proofErr w:type="spellEnd"/>
      <w:r w:rsidRPr="00D315E0">
        <w:rPr>
          <w:rFonts w:ascii="Times New Roman" w:hAnsi="Times New Roman"/>
          <w:sz w:val="28"/>
          <w:szCs w:val="28"/>
        </w:rPr>
        <w:t xml:space="preserve"> </w:t>
      </w:r>
      <w:proofErr w:type="spellStart"/>
      <w:r w:rsidRPr="00D315E0">
        <w:rPr>
          <w:rFonts w:ascii="Times New Roman" w:hAnsi="Times New Roman"/>
          <w:sz w:val="28"/>
          <w:szCs w:val="28"/>
        </w:rPr>
        <w:t>України</w:t>
      </w:r>
      <w:proofErr w:type="spellEnd"/>
      <w:r w:rsidRPr="00D315E0">
        <w:rPr>
          <w:rFonts w:ascii="Times New Roman" w:hAnsi="Times New Roman"/>
          <w:sz w:val="28"/>
          <w:szCs w:val="28"/>
        </w:rPr>
        <w:t xml:space="preserve"> з </w:t>
      </w:r>
      <w:proofErr w:type="spellStart"/>
      <w:r w:rsidRPr="00D315E0">
        <w:rPr>
          <w:rFonts w:ascii="Times New Roman" w:hAnsi="Times New Roman"/>
          <w:sz w:val="28"/>
          <w:szCs w:val="28"/>
        </w:rPr>
        <w:t>міжнародною</w:t>
      </w:r>
      <w:proofErr w:type="spellEnd"/>
      <w:r w:rsidRPr="00D315E0">
        <w:rPr>
          <w:rFonts w:ascii="Times New Roman" w:hAnsi="Times New Roman"/>
          <w:sz w:val="28"/>
          <w:szCs w:val="28"/>
        </w:rPr>
        <w:t xml:space="preserve"> </w:t>
      </w:r>
      <w:proofErr w:type="spellStart"/>
      <w:r w:rsidRPr="00D315E0">
        <w:rPr>
          <w:rFonts w:ascii="Times New Roman" w:hAnsi="Times New Roman"/>
          <w:sz w:val="28"/>
          <w:szCs w:val="28"/>
        </w:rPr>
        <w:t>участю</w:t>
      </w:r>
      <w:proofErr w:type="spellEnd"/>
      <w:r w:rsidRPr="00D315E0">
        <w:rPr>
          <w:rFonts w:ascii="Times New Roman" w:hAnsi="Times New Roman"/>
          <w:sz w:val="28"/>
          <w:szCs w:val="28"/>
        </w:rPr>
        <w:t xml:space="preserve"> "</w:t>
      </w:r>
      <w:proofErr w:type="spellStart"/>
      <w:r w:rsidRPr="00D315E0">
        <w:rPr>
          <w:rFonts w:ascii="Times New Roman" w:hAnsi="Times New Roman"/>
          <w:sz w:val="28"/>
          <w:szCs w:val="28"/>
        </w:rPr>
        <w:t>Некоронарогенні</w:t>
      </w:r>
      <w:proofErr w:type="spellEnd"/>
      <w:r w:rsidRPr="00D315E0">
        <w:rPr>
          <w:rFonts w:ascii="Times New Roman" w:hAnsi="Times New Roman"/>
          <w:sz w:val="28"/>
          <w:szCs w:val="28"/>
        </w:rPr>
        <w:t xml:space="preserve"> </w:t>
      </w:r>
      <w:proofErr w:type="spellStart"/>
      <w:r w:rsidRPr="00D315E0">
        <w:rPr>
          <w:rFonts w:ascii="Times New Roman" w:hAnsi="Times New Roman"/>
          <w:sz w:val="28"/>
          <w:szCs w:val="28"/>
        </w:rPr>
        <w:t>хвороби</w:t>
      </w:r>
      <w:proofErr w:type="spellEnd"/>
      <w:r w:rsidRPr="00D315E0">
        <w:rPr>
          <w:rFonts w:ascii="Times New Roman" w:hAnsi="Times New Roman"/>
          <w:sz w:val="28"/>
          <w:szCs w:val="28"/>
        </w:rPr>
        <w:t xml:space="preserve"> </w:t>
      </w:r>
      <w:proofErr w:type="spellStart"/>
      <w:r w:rsidRPr="00D315E0">
        <w:rPr>
          <w:rFonts w:ascii="Times New Roman" w:hAnsi="Times New Roman"/>
          <w:sz w:val="28"/>
          <w:szCs w:val="28"/>
        </w:rPr>
        <w:t>серця</w:t>
      </w:r>
      <w:proofErr w:type="spellEnd"/>
      <w:r w:rsidRPr="00D315E0">
        <w:rPr>
          <w:rFonts w:ascii="Times New Roman" w:hAnsi="Times New Roman"/>
          <w:sz w:val="28"/>
          <w:szCs w:val="28"/>
        </w:rPr>
        <w:t xml:space="preserve">: </w:t>
      </w:r>
      <w:proofErr w:type="spellStart"/>
      <w:r w:rsidRPr="00D315E0">
        <w:rPr>
          <w:rFonts w:ascii="Times New Roman" w:hAnsi="Times New Roman"/>
          <w:sz w:val="28"/>
          <w:szCs w:val="28"/>
        </w:rPr>
        <w:t>сучасні</w:t>
      </w:r>
      <w:proofErr w:type="spellEnd"/>
      <w:r w:rsidRPr="00D315E0">
        <w:rPr>
          <w:rFonts w:ascii="Times New Roman" w:hAnsi="Times New Roman"/>
          <w:sz w:val="28"/>
          <w:szCs w:val="28"/>
        </w:rPr>
        <w:t xml:space="preserve"> </w:t>
      </w:r>
      <w:proofErr w:type="spellStart"/>
      <w:proofErr w:type="gramStart"/>
      <w:r w:rsidRPr="00D315E0">
        <w:rPr>
          <w:rFonts w:ascii="Times New Roman" w:hAnsi="Times New Roman"/>
          <w:sz w:val="28"/>
          <w:szCs w:val="28"/>
        </w:rPr>
        <w:t>п</w:t>
      </w:r>
      <w:proofErr w:type="gramEnd"/>
      <w:r w:rsidRPr="00D315E0">
        <w:rPr>
          <w:rFonts w:ascii="Times New Roman" w:hAnsi="Times New Roman"/>
          <w:sz w:val="28"/>
          <w:szCs w:val="28"/>
        </w:rPr>
        <w:t>ідходи</w:t>
      </w:r>
      <w:proofErr w:type="spellEnd"/>
      <w:r w:rsidRPr="00D315E0">
        <w:rPr>
          <w:rFonts w:ascii="Times New Roman" w:hAnsi="Times New Roman"/>
          <w:sz w:val="28"/>
          <w:szCs w:val="28"/>
        </w:rPr>
        <w:t xml:space="preserve"> до </w:t>
      </w:r>
      <w:proofErr w:type="spellStart"/>
      <w:r w:rsidRPr="00D315E0">
        <w:rPr>
          <w:rFonts w:ascii="Times New Roman" w:hAnsi="Times New Roman"/>
          <w:sz w:val="28"/>
          <w:szCs w:val="28"/>
        </w:rPr>
        <w:t>класифікації</w:t>
      </w:r>
      <w:proofErr w:type="spellEnd"/>
      <w:r w:rsidRPr="00D315E0">
        <w:rPr>
          <w:rFonts w:ascii="Times New Roman" w:hAnsi="Times New Roman"/>
          <w:sz w:val="28"/>
          <w:szCs w:val="28"/>
        </w:rPr>
        <w:t xml:space="preserve">, </w:t>
      </w:r>
      <w:proofErr w:type="spellStart"/>
      <w:r w:rsidRPr="00D315E0">
        <w:rPr>
          <w:rFonts w:ascii="Times New Roman" w:hAnsi="Times New Roman"/>
          <w:sz w:val="28"/>
          <w:szCs w:val="28"/>
        </w:rPr>
        <w:t>нові</w:t>
      </w:r>
      <w:proofErr w:type="spellEnd"/>
      <w:r w:rsidRPr="00D315E0">
        <w:rPr>
          <w:rFonts w:ascii="Times New Roman" w:hAnsi="Times New Roman"/>
          <w:sz w:val="28"/>
          <w:szCs w:val="28"/>
        </w:rPr>
        <w:t xml:space="preserve"> напрямки </w:t>
      </w:r>
      <w:proofErr w:type="spellStart"/>
      <w:r w:rsidRPr="00D315E0">
        <w:rPr>
          <w:rFonts w:ascii="Times New Roman" w:hAnsi="Times New Roman"/>
          <w:sz w:val="28"/>
          <w:szCs w:val="28"/>
        </w:rPr>
        <w:t>діагностики</w:t>
      </w:r>
      <w:proofErr w:type="spellEnd"/>
      <w:r w:rsidRPr="00D315E0">
        <w:rPr>
          <w:rFonts w:ascii="Times New Roman" w:hAnsi="Times New Roman"/>
          <w:sz w:val="28"/>
          <w:szCs w:val="28"/>
        </w:rPr>
        <w:t xml:space="preserve"> і </w:t>
      </w:r>
      <w:proofErr w:type="spellStart"/>
      <w:r w:rsidRPr="00D315E0">
        <w:rPr>
          <w:rFonts w:ascii="Times New Roman" w:hAnsi="Times New Roman"/>
          <w:sz w:val="28"/>
          <w:szCs w:val="28"/>
        </w:rPr>
        <w:t>лікування</w:t>
      </w:r>
      <w:proofErr w:type="spellEnd"/>
      <w:r w:rsidRPr="00D315E0">
        <w:rPr>
          <w:rFonts w:ascii="Times New Roman" w:hAnsi="Times New Roman"/>
          <w:sz w:val="28"/>
          <w:szCs w:val="28"/>
        </w:rPr>
        <w:t xml:space="preserve">". </w:t>
      </w:r>
      <w:proofErr w:type="spellStart"/>
      <w:r w:rsidRPr="00D315E0">
        <w:rPr>
          <w:rFonts w:ascii="Times New Roman" w:hAnsi="Times New Roman"/>
          <w:sz w:val="28"/>
          <w:szCs w:val="28"/>
        </w:rPr>
        <w:t>Київ</w:t>
      </w:r>
      <w:proofErr w:type="spellEnd"/>
      <w:r w:rsidRPr="00D315E0">
        <w:rPr>
          <w:rFonts w:ascii="Times New Roman" w:hAnsi="Times New Roman"/>
          <w:sz w:val="28"/>
          <w:szCs w:val="28"/>
        </w:rPr>
        <w:t>, 1999. – С. 134-135.</w:t>
      </w:r>
      <w:bookmarkStart w:id="33" w:name="_Ref474400751"/>
      <w:bookmarkEnd w:id="31"/>
      <w:bookmarkEnd w:id="32"/>
    </w:p>
    <w:p w:rsidR="003D627B" w:rsidRPr="00D315E0" w:rsidRDefault="000F16FC" w:rsidP="00477294">
      <w:pPr>
        <w:pStyle w:val="af"/>
        <w:numPr>
          <w:ilvl w:val="0"/>
          <w:numId w:val="23"/>
        </w:numPr>
        <w:spacing w:after="0" w:line="240" w:lineRule="auto"/>
        <w:ind w:left="0" w:firstLine="0"/>
        <w:jc w:val="both"/>
        <w:rPr>
          <w:rFonts w:ascii="Times New Roman" w:hAnsi="Times New Roman"/>
          <w:sz w:val="28"/>
          <w:szCs w:val="28"/>
        </w:rPr>
      </w:pPr>
      <w:bookmarkStart w:id="34" w:name="_Ref474406194"/>
      <w:proofErr w:type="spellStart"/>
      <w:r w:rsidRPr="00D315E0">
        <w:rPr>
          <w:rFonts w:ascii="Times New Roman" w:hAnsi="Times New Roman"/>
          <w:sz w:val="28"/>
          <w:szCs w:val="28"/>
        </w:rPr>
        <w:t>Мазур</w:t>
      </w:r>
      <w:proofErr w:type="spellEnd"/>
      <w:r w:rsidRPr="00D315E0">
        <w:rPr>
          <w:rFonts w:ascii="Times New Roman" w:hAnsi="Times New Roman"/>
          <w:sz w:val="28"/>
          <w:szCs w:val="28"/>
        </w:rPr>
        <w:t xml:space="preserve"> Н. А., Жданов А. М., </w:t>
      </w:r>
      <w:proofErr w:type="spellStart"/>
      <w:r w:rsidRPr="00D315E0">
        <w:rPr>
          <w:rFonts w:ascii="Times New Roman" w:hAnsi="Times New Roman"/>
          <w:sz w:val="28"/>
          <w:szCs w:val="28"/>
        </w:rPr>
        <w:t>Чигинева</w:t>
      </w:r>
      <w:proofErr w:type="spellEnd"/>
      <w:r w:rsidRPr="00D315E0">
        <w:rPr>
          <w:rFonts w:ascii="Times New Roman" w:hAnsi="Times New Roman"/>
          <w:sz w:val="28"/>
          <w:szCs w:val="28"/>
        </w:rPr>
        <w:t xml:space="preserve"> В. В., </w:t>
      </w:r>
      <w:proofErr w:type="spellStart"/>
      <w:r w:rsidRPr="00D315E0">
        <w:rPr>
          <w:rFonts w:ascii="Times New Roman" w:hAnsi="Times New Roman"/>
          <w:sz w:val="28"/>
          <w:szCs w:val="28"/>
        </w:rPr>
        <w:t>Термосесов</w:t>
      </w:r>
      <w:proofErr w:type="spellEnd"/>
      <w:r w:rsidRPr="00D315E0">
        <w:rPr>
          <w:rFonts w:ascii="Times New Roman" w:hAnsi="Times New Roman"/>
          <w:sz w:val="28"/>
          <w:szCs w:val="28"/>
        </w:rPr>
        <w:t xml:space="preserve"> С. А. Двухкамерная </w:t>
      </w:r>
      <w:proofErr w:type="spellStart"/>
      <w:r w:rsidRPr="00D315E0">
        <w:rPr>
          <w:rFonts w:ascii="Times New Roman" w:hAnsi="Times New Roman"/>
          <w:sz w:val="28"/>
          <w:szCs w:val="28"/>
        </w:rPr>
        <w:t>электрокардиостимуляция</w:t>
      </w:r>
      <w:proofErr w:type="spellEnd"/>
      <w:r w:rsidRPr="00D315E0">
        <w:rPr>
          <w:rFonts w:ascii="Times New Roman" w:hAnsi="Times New Roman"/>
          <w:sz w:val="28"/>
          <w:szCs w:val="28"/>
        </w:rPr>
        <w:t xml:space="preserve"> при </w:t>
      </w:r>
      <w:proofErr w:type="gramStart"/>
      <w:r w:rsidRPr="00D315E0">
        <w:rPr>
          <w:rFonts w:ascii="Times New Roman" w:hAnsi="Times New Roman"/>
          <w:sz w:val="28"/>
          <w:szCs w:val="28"/>
        </w:rPr>
        <w:t>гипертрофической</w:t>
      </w:r>
      <w:proofErr w:type="gramEnd"/>
      <w:r w:rsidRPr="00D315E0">
        <w:rPr>
          <w:rFonts w:ascii="Times New Roman" w:hAnsi="Times New Roman"/>
          <w:sz w:val="28"/>
          <w:szCs w:val="28"/>
        </w:rPr>
        <w:t xml:space="preserve"> </w:t>
      </w:r>
      <w:proofErr w:type="spellStart"/>
      <w:r w:rsidRPr="00D315E0">
        <w:rPr>
          <w:rFonts w:ascii="Times New Roman" w:hAnsi="Times New Roman"/>
          <w:sz w:val="28"/>
          <w:szCs w:val="28"/>
        </w:rPr>
        <w:t>кардиомиопатии</w:t>
      </w:r>
      <w:proofErr w:type="spellEnd"/>
      <w:r w:rsidRPr="00D315E0">
        <w:rPr>
          <w:rFonts w:ascii="Times New Roman" w:hAnsi="Times New Roman"/>
          <w:sz w:val="28"/>
          <w:szCs w:val="28"/>
        </w:rPr>
        <w:t xml:space="preserve"> // Кардиология. – 1997. – Т. 37, № 8. – С. 36-40.</w:t>
      </w:r>
      <w:bookmarkEnd w:id="33"/>
      <w:bookmarkEnd w:id="34"/>
    </w:p>
    <w:p w:rsidR="00AF630E" w:rsidRPr="00E46C00" w:rsidRDefault="00AF630E" w:rsidP="00E33E16">
      <w:pPr>
        <w:spacing w:after="0" w:line="240" w:lineRule="auto"/>
        <w:ind w:left="-567"/>
        <w:rPr>
          <w:rFonts w:ascii="Times New Roman" w:hAnsi="Times New Roman"/>
          <w:b/>
          <w:sz w:val="28"/>
          <w:szCs w:val="28"/>
        </w:rPr>
      </w:pPr>
    </w:p>
    <w:p w:rsidR="005634D3" w:rsidRPr="00AF6ECF" w:rsidRDefault="005634D3" w:rsidP="00E33E16">
      <w:pPr>
        <w:spacing w:after="0" w:line="240" w:lineRule="auto"/>
        <w:ind w:left="-567"/>
        <w:rPr>
          <w:rFonts w:ascii="Times New Roman" w:hAnsi="Times New Roman"/>
          <w:b/>
          <w:sz w:val="28"/>
          <w:szCs w:val="28"/>
        </w:rPr>
      </w:pPr>
      <w:r w:rsidRPr="00AF6ECF">
        <w:rPr>
          <w:rFonts w:ascii="Times New Roman" w:hAnsi="Times New Roman"/>
          <w:b/>
          <w:sz w:val="28"/>
          <w:szCs w:val="28"/>
        </w:rPr>
        <w:t xml:space="preserve">Главный </w:t>
      </w:r>
      <w:r w:rsidR="00F40070" w:rsidRPr="00AF6ECF">
        <w:rPr>
          <w:rFonts w:ascii="Times New Roman" w:hAnsi="Times New Roman"/>
          <w:b/>
          <w:sz w:val="28"/>
          <w:szCs w:val="28"/>
        </w:rPr>
        <w:t>специалист</w:t>
      </w:r>
      <w:r w:rsidRPr="00AF6ECF">
        <w:rPr>
          <w:rFonts w:ascii="Times New Roman" w:hAnsi="Times New Roman"/>
          <w:b/>
          <w:sz w:val="28"/>
          <w:szCs w:val="28"/>
        </w:rPr>
        <w:t xml:space="preserve"> отдела оценки</w:t>
      </w:r>
      <w:r w:rsidRPr="00AF6ECF">
        <w:rPr>
          <w:rFonts w:ascii="Times New Roman" w:hAnsi="Times New Roman"/>
          <w:b/>
          <w:sz w:val="28"/>
          <w:szCs w:val="28"/>
        </w:rPr>
        <w:tab/>
      </w:r>
      <w:r w:rsidRPr="00AF6ECF">
        <w:rPr>
          <w:rFonts w:ascii="Times New Roman" w:hAnsi="Times New Roman"/>
          <w:b/>
          <w:sz w:val="28"/>
          <w:szCs w:val="28"/>
        </w:rPr>
        <w:tab/>
      </w:r>
      <w:r w:rsidRPr="00AF6ECF">
        <w:rPr>
          <w:rFonts w:ascii="Times New Roman" w:hAnsi="Times New Roman"/>
          <w:b/>
          <w:sz w:val="28"/>
          <w:szCs w:val="28"/>
        </w:rPr>
        <w:tab/>
      </w:r>
      <w:r w:rsidRPr="00AF6ECF">
        <w:rPr>
          <w:rFonts w:ascii="Times New Roman" w:hAnsi="Times New Roman"/>
          <w:b/>
          <w:sz w:val="28"/>
          <w:szCs w:val="28"/>
        </w:rPr>
        <w:tab/>
      </w:r>
      <w:r w:rsidR="00F40070" w:rsidRPr="00AF6ECF">
        <w:rPr>
          <w:rFonts w:ascii="Times New Roman" w:hAnsi="Times New Roman"/>
          <w:b/>
          <w:sz w:val="28"/>
          <w:szCs w:val="28"/>
        </w:rPr>
        <w:tab/>
        <w:t xml:space="preserve">    </w:t>
      </w:r>
      <w:r w:rsidRPr="00AF6ECF">
        <w:rPr>
          <w:rFonts w:ascii="Times New Roman" w:hAnsi="Times New Roman"/>
          <w:b/>
          <w:sz w:val="28"/>
          <w:szCs w:val="28"/>
        </w:rPr>
        <w:t>Сасыкова А. А.</w:t>
      </w:r>
    </w:p>
    <w:p w:rsidR="00E958A7" w:rsidRPr="00AF6ECF" w:rsidRDefault="005634D3" w:rsidP="00E33E16">
      <w:pPr>
        <w:spacing w:after="0" w:line="240" w:lineRule="auto"/>
        <w:ind w:left="-567"/>
        <w:rPr>
          <w:rFonts w:ascii="Times New Roman" w:hAnsi="Times New Roman"/>
          <w:b/>
          <w:sz w:val="28"/>
          <w:szCs w:val="28"/>
        </w:rPr>
      </w:pPr>
      <w:r w:rsidRPr="00AF6ECF">
        <w:rPr>
          <w:rFonts w:ascii="Times New Roman" w:hAnsi="Times New Roman"/>
          <w:b/>
          <w:sz w:val="28"/>
          <w:szCs w:val="28"/>
        </w:rPr>
        <w:t>медицинских технологий</w:t>
      </w:r>
      <w:r w:rsidR="00E958A7" w:rsidRPr="00AF6ECF">
        <w:rPr>
          <w:rFonts w:ascii="Times New Roman" w:hAnsi="Times New Roman"/>
          <w:b/>
          <w:sz w:val="28"/>
          <w:szCs w:val="28"/>
        </w:rPr>
        <w:t xml:space="preserve"> и </w:t>
      </w:r>
    </w:p>
    <w:p w:rsidR="005634D3" w:rsidRPr="00AF6ECF" w:rsidRDefault="00E958A7" w:rsidP="00E33E16">
      <w:pPr>
        <w:spacing w:after="0" w:line="240" w:lineRule="auto"/>
        <w:ind w:left="-567"/>
        <w:rPr>
          <w:rFonts w:ascii="Times New Roman" w:hAnsi="Times New Roman"/>
          <w:b/>
          <w:sz w:val="28"/>
          <w:szCs w:val="28"/>
        </w:rPr>
      </w:pPr>
      <w:r w:rsidRPr="00AF6ECF">
        <w:rPr>
          <w:rFonts w:ascii="Times New Roman" w:hAnsi="Times New Roman"/>
          <w:b/>
          <w:sz w:val="28"/>
          <w:szCs w:val="28"/>
        </w:rPr>
        <w:t>клинических протоколов</w:t>
      </w:r>
    </w:p>
    <w:p w:rsidR="005634D3" w:rsidRPr="00AF6ECF" w:rsidRDefault="005634D3" w:rsidP="00E33E16">
      <w:pPr>
        <w:spacing w:after="0" w:line="240" w:lineRule="auto"/>
        <w:ind w:left="-567"/>
        <w:rPr>
          <w:rFonts w:ascii="Times New Roman" w:hAnsi="Times New Roman"/>
          <w:b/>
          <w:sz w:val="28"/>
          <w:szCs w:val="28"/>
        </w:rPr>
      </w:pPr>
    </w:p>
    <w:p w:rsidR="004921EC" w:rsidRPr="00AF6ECF" w:rsidRDefault="007F687B" w:rsidP="004921EC">
      <w:pPr>
        <w:spacing w:after="0" w:line="240" w:lineRule="auto"/>
        <w:ind w:left="-567"/>
        <w:rPr>
          <w:rFonts w:ascii="Times New Roman" w:hAnsi="Times New Roman"/>
          <w:b/>
          <w:sz w:val="28"/>
          <w:szCs w:val="28"/>
        </w:rPr>
      </w:pPr>
      <w:r>
        <w:rPr>
          <w:rFonts w:ascii="Times New Roman" w:hAnsi="Times New Roman"/>
          <w:b/>
          <w:sz w:val="28"/>
          <w:szCs w:val="28"/>
        </w:rPr>
        <w:t>Начальник</w:t>
      </w:r>
      <w:r w:rsidR="004921EC" w:rsidRPr="00AF6ECF">
        <w:rPr>
          <w:rFonts w:ascii="Times New Roman" w:hAnsi="Times New Roman"/>
          <w:b/>
          <w:sz w:val="28"/>
          <w:szCs w:val="28"/>
        </w:rPr>
        <w:t xml:space="preserve"> </w:t>
      </w:r>
      <w:r w:rsidR="00E958A7" w:rsidRPr="00AF6ECF">
        <w:rPr>
          <w:rFonts w:ascii="Times New Roman" w:hAnsi="Times New Roman"/>
          <w:b/>
          <w:sz w:val="28"/>
          <w:szCs w:val="28"/>
        </w:rPr>
        <w:t>отдела оценки</w:t>
      </w:r>
      <w:r w:rsidR="004921EC" w:rsidRPr="00AF6ECF">
        <w:rPr>
          <w:rFonts w:ascii="Times New Roman" w:hAnsi="Times New Roman"/>
          <w:b/>
          <w:sz w:val="28"/>
          <w:szCs w:val="28"/>
        </w:rPr>
        <w:tab/>
      </w:r>
      <w:r w:rsidR="004921EC" w:rsidRPr="00AF6ECF">
        <w:rPr>
          <w:rFonts w:ascii="Times New Roman" w:hAnsi="Times New Roman"/>
          <w:b/>
          <w:sz w:val="28"/>
          <w:szCs w:val="28"/>
        </w:rPr>
        <w:tab/>
      </w:r>
      <w:r w:rsidR="004921EC" w:rsidRPr="00AF6ECF">
        <w:rPr>
          <w:rFonts w:ascii="Times New Roman" w:hAnsi="Times New Roman"/>
          <w:b/>
          <w:sz w:val="28"/>
          <w:szCs w:val="28"/>
        </w:rPr>
        <w:tab/>
      </w:r>
      <w:r w:rsidR="004921EC" w:rsidRPr="00AF6ECF">
        <w:rPr>
          <w:rFonts w:ascii="Times New Roman" w:hAnsi="Times New Roman"/>
          <w:b/>
          <w:sz w:val="28"/>
          <w:szCs w:val="28"/>
        </w:rPr>
        <w:tab/>
      </w:r>
      <w:r w:rsidR="004921EC" w:rsidRPr="00AF6ECF">
        <w:rPr>
          <w:rFonts w:ascii="Times New Roman" w:hAnsi="Times New Roman"/>
          <w:b/>
          <w:sz w:val="28"/>
          <w:szCs w:val="28"/>
        </w:rPr>
        <w:tab/>
      </w:r>
      <w:r w:rsidR="0092515C" w:rsidRPr="00AF6ECF">
        <w:rPr>
          <w:rFonts w:ascii="Times New Roman" w:hAnsi="Times New Roman"/>
          <w:b/>
          <w:sz w:val="28"/>
          <w:szCs w:val="28"/>
        </w:rPr>
        <w:t xml:space="preserve">  </w:t>
      </w:r>
      <w:r>
        <w:rPr>
          <w:rFonts w:ascii="Times New Roman" w:hAnsi="Times New Roman"/>
          <w:b/>
          <w:sz w:val="28"/>
          <w:szCs w:val="28"/>
        </w:rPr>
        <w:tab/>
      </w:r>
      <w:r w:rsidR="004921EC" w:rsidRPr="00AF6ECF">
        <w:rPr>
          <w:rFonts w:ascii="Times New Roman" w:hAnsi="Times New Roman"/>
          <w:b/>
          <w:sz w:val="28"/>
          <w:szCs w:val="28"/>
        </w:rPr>
        <w:t>Ташпага</w:t>
      </w:r>
      <w:r w:rsidR="0092515C" w:rsidRPr="00AF6ECF">
        <w:rPr>
          <w:rFonts w:ascii="Times New Roman" w:hAnsi="Times New Roman"/>
          <w:b/>
          <w:sz w:val="28"/>
          <w:szCs w:val="28"/>
        </w:rPr>
        <w:t>м</w:t>
      </w:r>
      <w:r w:rsidR="004921EC" w:rsidRPr="00AF6ECF">
        <w:rPr>
          <w:rFonts w:ascii="Times New Roman" w:hAnsi="Times New Roman"/>
          <w:b/>
          <w:sz w:val="28"/>
          <w:szCs w:val="28"/>
        </w:rPr>
        <w:t>бетова Н.А.</w:t>
      </w:r>
    </w:p>
    <w:p w:rsidR="004921EC" w:rsidRPr="00AF6ECF" w:rsidRDefault="004921EC" w:rsidP="004921EC">
      <w:pPr>
        <w:spacing w:after="0" w:line="240" w:lineRule="auto"/>
        <w:ind w:left="-567"/>
        <w:rPr>
          <w:rFonts w:ascii="Times New Roman" w:hAnsi="Times New Roman"/>
          <w:b/>
          <w:sz w:val="28"/>
          <w:szCs w:val="28"/>
        </w:rPr>
      </w:pPr>
      <w:r w:rsidRPr="00AF6ECF">
        <w:rPr>
          <w:rFonts w:ascii="Times New Roman" w:hAnsi="Times New Roman"/>
          <w:b/>
          <w:sz w:val="28"/>
          <w:szCs w:val="28"/>
        </w:rPr>
        <w:t>медицинских технологий и</w:t>
      </w:r>
    </w:p>
    <w:p w:rsidR="004921EC" w:rsidRPr="00AF6ECF" w:rsidRDefault="004921EC" w:rsidP="004921EC">
      <w:pPr>
        <w:spacing w:after="0" w:line="240" w:lineRule="auto"/>
        <w:ind w:left="-567"/>
        <w:rPr>
          <w:rFonts w:ascii="Times New Roman" w:hAnsi="Times New Roman"/>
          <w:b/>
          <w:sz w:val="28"/>
          <w:szCs w:val="28"/>
        </w:rPr>
      </w:pPr>
      <w:r w:rsidRPr="00AF6ECF">
        <w:rPr>
          <w:rFonts w:ascii="Times New Roman" w:hAnsi="Times New Roman"/>
          <w:b/>
          <w:sz w:val="28"/>
          <w:szCs w:val="28"/>
        </w:rPr>
        <w:t>клинических протоколов</w:t>
      </w:r>
    </w:p>
    <w:p w:rsidR="004921EC" w:rsidRPr="00AF6ECF" w:rsidRDefault="004921EC" w:rsidP="004921EC">
      <w:pPr>
        <w:spacing w:after="0" w:line="240" w:lineRule="auto"/>
        <w:ind w:left="-567"/>
        <w:rPr>
          <w:rFonts w:ascii="Times New Roman" w:hAnsi="Times New Roman"/>
          <w:b/>
          <w:sz w:val="28"/>
          <w:szCs w:val="28"/>
        </w:rPr>
      </w:pPr>
    </w:p>
    <w:p w:rsidR="005634D3" w:rsidRPr="00AF6ECF" w:rsidRDefault="00FA7687" w:rsidP="00E33E16">
      <w:pPr>
        <w:spacing w:after="0" w:line="240" w:lineRule="auto"/>
        <w:ind w:left="-567"/>
        <w:rPr>
          <w:rFonts w:ascii="Times New Roman" w:hAnsi="Times New Roman"/>
          <w:b/>
          <w:sz w:val="28"/>
          <w:szCs w:val="28"/>
        </w:rPr>
      </w:pPr>
      <w:r w:rsidRPr="00AF6ECF">
        <w:rPr>
          <w:rFonts w:ascii="Times New Roman" w:hAnsi="Times New Roman"/>
          <w:b/>
          <w:sz w:val="28"/>
          <w:szCs w:val="28"/>
        </w:rPr>
        <w:t>Руководитель</w:t>
      </w:r>
      <w:r w:rsidR="00E33E16" w:rsidRPr="00AF6ECF">
        <w:rPr>
          <w:rFonts w:ascii="Times New Roman" w:hAnsi="Times New Roman"/>
          <w:b/>
          <w:sz w:val="28"/>
          <w:szCs w:val="28"/>
        </w:rPr>
        <w:t xml:space="preserve"> Центра</w:t>
      </w:r>
      <w:r w:rsidR="00E33E16" w:rsidRPr="00AF6ECF">
        <w:rPr>
          <w:rFonts w:ascii="Times New Roman" w:hAnsi="Times New Roman"/>
          <w:b/>
          <w:sz w:val="28"/>
          <w:szCs w:val="28"/>
        </w:rPr>
        <w:tab/>
      </w:r>
      <w:r w:rsidR="00E33E16" w:rsidRPr="00AF6ECF">
        <w:rPr>
          <w:rFonts w:ascii="Times New Roman" w:hAnsi="Times New Roman"/>
          <w:b/>
          <w:sz w:val="28"/>
          <w:szCs w:val="28"/>
        </w:rPr>
        <w:tab/>
      </w:r>
      <w:r w:rsidR="00E33E16" w:rsidRPr="00AF6ECF">
        <w:rPr>
          <w:rFonts w:ascii="Times New Roman" w:hAnsi="Times New Roman"/>
          <w:b/>
          <w:sz w:val="28"/>
          <w:szCs w:val="28"/>
        </w:rPr>
        <w:tab/>
      </w:r>
      <w:r w:rsidR="00E33E16" w:rsidRPr="00AF6ECF">
        <w:rPr>
          <w:rFonts w:ascii="Times New Roman" w:hAnsi="Times New Roman"/>
          <w:b/>
          <w:sz w:val="28"/>
          <w:szCs w:val="28"/>
        </w:rPr>
        <w:tab/>
      </w:r>
      <w:r w:rsidR="00E33E16" w:rsidRPr="00AF6ECF">
        <w:rPr>
          <w:rFonts w:ascii="Times New Roman" w:hAnsi="Times New Roman"/>
          <w:b/>
          <w:sz w:val="28"/>
          <w:szCs w:val="28"/>
        </w:rPr>
        <w:tab/>
      </w:r>
      <w:r w:rsidRPr="00AF6ECF">
        <w:rPr>
          <w:rFonts w:ascii="Times New Roman" w:hAnsi="Times New Roman"/>
          <w:b/>
          <w:sz w:val="28"/>
          <w:szCs w:val="28"/>
        </w:rPr>
        <w:tab/>
        <w:t xml:space="preserve">        </w:t>
      </w:r>
      <w:r w:rsidR="007F687B">
        <w:rPr>
          <w:rFonts w:ascii="Times New Roman" w:hAnsi="Times New Roman"/>
          <w:b/>
          <w:sz w:val="28"/>
          <w:szCs w:val="28"/>
        </w:rPr>
        <w:t>Мусабекова Д.Д.</w:t>
      </w:r>
    </w:p>
    <w:p w:rsidR="005634D3" w:rsidRPr="005634D3" w:rsidRDefault="005634D3" w:rsidP="00E33E16">
      <w:pPr>
        <w:spacing w:after="0" w:line="240" w:lineRule="auto"/>
        <w:ind w:left="-567"/>
        <w:rPr>
          <w:rFonts w:ascii="Times New Roman" w:hAnsi="Times New Roman"/>
          <w:b/>
          <w:sz w:val="28"/>
          <w:szCs w:val="28"/>
        </w:rPr>
      </w:pPr>
      <w:r w:rsidRPr="00AF6ECF">
        <w:rPr>
          <w:rFonts w:ascii="Times New Roman" w:hAnsi="Times New Roman"/>
          <w:b/>
          <w:sz w:val="28"/>
          <w:szCs w:val="28"/>
        </w:rPr>
        <w:t>стандартизации здравоохранения</w:t>
      </w:r>
    </w:p>
    <w:p w:rsidR="0016161F" w:rsidRPr="003D627B" w:rsidRDefault="0016161F">
      <w:pPr>
        <w:ind w:left="-567"/>
        <w:rPr>
          <w:rFonts w:ascii="Times New Roman" w:hAnsi="Times New Roman"/>
          <w:b/>
          <w:sz w:val="28"/>
          <w:szCs w:val="28"/>
          <w:lang w:val="en-US"/>
        </w:rPr>
      </w:pPr>
      <w:bookmarkStart w:id="35" w:name="_GoBack"/>
      <w:bookmarkEnd w:id="35"/>
    </w:p>
    <w:sectPr w:rsidR="0016161F" w:rsidRPr="003D627B" w:rsidSect="00555B99">
      <w:headerReference w:type="default" r:id="rId5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00E6" w:rsidRDefault="002600E6" w:rsidP="00645CF2">
      <w:pPr>
        <w:spacing w:after="0" w:line="240" w:lineRule="auto"/>
      </w:pPr>
      <w:r>
        <w:separator/>
      </w:r>
    </w:p>
  </w:endnote>
  <w:endnote w:type="continuationSeparator" w:id="0">
    <w:p w:rsidR="002600E6" w:rsidRDefault="002600E6" w:rsidP="00645C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00E6" w:rsidRDefault="002600E6" w:rsidP="00645CF2">
      <w:pPr>
        <w:spacing w:after="0" w:line="240" w:lineRule="auto"/>
      </w:pPr>
      <w:r>
        <w:separator/>
      </w:r>
    </w:p>
  </w:footnote>
  <w:footnote w:type="continuationSeparator" w:id="0">
    <w:p w:rsidR="002600E6" w:rsidRDefault="002600E6" w:rsidP="00645C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632" w:type="dxa"/>
      <w:tblInd w:w="-1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1"/>
      <w:gridCol w:w="5154"/>
      <w:gridCol w:w="2763"/>
      <w:gridCol w:w="1174"/>
    </w:tblGrid>
    <w:tr w:rsidR="00E606BE" w:rsidRPr="004D17E7" w:rsidTr="00645CF2">
      <w:trPr>
        <w:cantSplit/>
        <w:trHeight w:val="1008"/>
      </w:trPr>
      <w:tc>
        <w:tcPr>
          <w:tcW w:w="1541" w:type="dxa"/>
          <w:shd w:val="clear" w:color="auto" w:fill="auto"/>
          <w:vAlign w:val="center"/>
        </w:tcPr>
        <w:p w:rsidR="00E606BE" w:rsidRPr="004D17E7" w:rsidRDefault="00E606BE" w:rsidP="00960D22">
          <w:pPr>
            <w:pStyle w:val="a5"/>
            <w:spacing w:before="40"/>
            <w:jc w:val="center"/>
            <w:rPr>
              <w:rFonts w:ascii="Times New Roman" w:hAnsi="Times New Roman"/>
              <w:i/>
              <w:sz w:val="16"/>
            </w:rPr>
          </w:pPr>
          <w:r>
            <w:rPr>
              <w:rFonts w:ascii="Times New Roman" w:hAnsi="Times New Roman"/>
              <w:noProof/>
              <w:sz w:val="24"/>
              <w:szCs w:val="24"/>
            </w:rPr>
            <w:drawing>
              <wp:inline distT="0" distB="0" distL="0" distR="0" wp14:anchorId="4BE20D3C" wp14:editId="3A22A132">
                <wp:extent cx="701040" cy="685800"/>
                <wp:effectExtent l="0" t="0" r="0" b="0"/>
                <wp:docPr id="1" name="Рисунок 1"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готип"/>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685800"/>
                        </a:xfrm>
                        <a:prstGeom prst="rect">
                          <a:avLst/>
                        </a:prstGeom>
                        <a:noFill/>
                        <a:ln>
                          <a:noFill/>
                        </a:ln>
                      </pic:spPr>
                    </pic:pic>
                  </a:graphicData>
                </a:graphic>
              </wp:inline>
            </w:drawing>
          </w:r>
        </w:p>
      </w:tc>
      <w:tc>
        <w:tcPr>
          <w:tcW w:w="9091" w:type="dxa"/>
          <w:gridSpan w:val="3"/>
          <w:vAlign w:val="center"/>
        </w:tcPr>
        <w:p w:rsidR="00E606BE" w:rsidRPr="004D17E7" w:rsidRDefault="00E606BE" w:rsidP="00960D22">
          <w:pPr>
            <w:pStyle w:val="a5"/>
            <w:spacing w:before="40"/>
            <w:jc w:val="center"/>
            <w:rPr>
              <w:rFonts w:ascii="Times New Roman" w:hAnsi="Times New Roman"/>
              <w:b/>
              <w:i/>
              <w:sz w:val="24"/>
              <w:szCs w:val="24"/>
            </w:rPr>
          </w:pPr>
          <w:r w:rsidRPr="004D17E7">
            <w:rPr>
              <w:rFonts w:ascii="Times New Roman" w:hAnsi="Times New Roman"/>
              <w:b/>
              <w:i/>
              <w:sz w:val="24"/>
              <w:szCs w:val="24"/>
            </w:rPr>
            <w:t xml:space="preserve">РГП на ПХВ «Республиканский центр развития здравоохранения» Министерства здравоохранения </w:t>
          </w:r>
          <w:r>
            <w:rPr>
              <w:rFonts w:ascii="Times New Roman" w:hAnsi="Times New Roman"/>
              <w:b/>
              <w:i/>
              <w:sz w:val="24"/>
              <w:szCs w:val="24"/>
            </w:rPr>
            <w:t xml:space="preserve">и социального развития </w:t>
          </w:r>
          <w:r w:rsidRPr="004D17E7">
            <w:rPr>
              <w:rFonts w:ascii="Times New Roman" w:hAnsi="Times New Roman"/>
              <w:b/>
              <w:i/>
              <w:sz w:val="24"/>
              <w:szCs w:val="24"/>
            </w:rPr>
            <w:t>Республики Казахстан</w:t>
          </w:r>
        </w:p>
      </w:tc>
    </w:tr>
    <w:tr w:rsidR="00E606BE" w:rsidRPr="004D17E7" w:rsidTr="00645CF2">
      <w:trPr>
        <w:cantSplit/>
        <w:trHeight w:val="582"/>
      </w:trPr>
      <w:tc>
        <w:tcPr>
          <w:tcW w:w="10632" w:type="dxa"/>
          <w:gridSpan w:val="4"/>
          <w:shd w:val="clear" w:color="auto" w:fill="auto"/>
          <w:vAlign w:val="center"/>
        </w:tcPr>
        <w:p w:rsidR="00E606BE" w:rsidRPr="004D17E7" w:rsidRDefault="00E606BE" w:rsidP="002D2F75">
          <w:pPr>
            <w:pStyle w:val="a5"/>
            <w:spacing w:before="40"/>
            <w:jc w:val="center"/>
            <w:rPr>
              <w:rFonts w:ascii="Times New Roman" w:hAnsi="Times New Roman"/>
              <w:b/>
              <w:i/>
              <w:sz w:val="24"/>
              <w:szCs w:val="24"/>
            </w:rPr>
          </w:pPr>
          <w:r w:rsidRPr="004D17E7">
            <w:rPr>
              <w:rStyle w:val="ab"/>
              <w:rFonts w:ascii="Times New Roman" w:hAnsi="Times New Roman"/>
              <w:b/>
              <w:i/>
              <w:sz w:val="24"/>
              <w:szCs w:val="24"/>
            </w:rPr>
            <w:t xml:space="preserve">Центр стандартизации здравоохранения </w:t>
          </w:r>
        </w:p>
      </w:tc>
    </w:tr>
    <w:tr w:rsidR="00E606BE" w:rsidRPr="004D17E7" w:rsidTr="000A41F0">
      <w:trPr>
        <w:cantSplit/>
        <w:trHeight w:val="408"/>
      </w:trPr>
      <w:tc>
        <w:tcPr>
          <w:tcW w:w="6695" w:type="dxa"/>
          <w:gridSpan w:val="2"/>
          <w:vMerge w:val="restart"/>
          <w:vAlign w:val="center"/>
        </w:tcPr>
        <w:p w:rsidR="00E606BE" w:rsidRPr="004D17E7" w:rsidRDefault="00E606BE" w:rsidP="00960D22">
          <w:pPr>
            <w:pStyle w:val="a5"/>
            <w:spacing w:before="40"/>
            <w:jc w:val="center"/>
            <w:rPr>
              <w:rFonts w:ascii="Times New Roman" w:hAnsi="Times New Roman"/>
              <w:b/>
              <w:i/>
              <w:sz w:val="24"/>
              <w:szCs w:val="24"/>
            </w:rPr>
          </w:pPr>
          <w:r w:rsidRPr="004D17E7">
            <w:rPr>
              <w:rFonts w:ascii="Times New Roman" w:hAnsi="Times New Roman"/>
              <w:b/>
              <w:i/>
              <w:sz w:val="24"/>
              <w:szCs w:val="24"/>
            </w:rPr>
            <w:t>Отдел оценки медицинских технологий</w:t>
          </w:r>
          <w:r>
            <w:rPr>
              <w:rFonts w:ascii="Times New Roman" w:hAnsi="Times New Roman"/>
              <w:b/>
              <w:i/>
              <w:sz w:val="24"/>
              <w:szCs w:val="24"/>
            </w:rPr>
            <w:t xml:space="preserve"> и клинических протоколов</w:t>
          </w:r>
        </w:p>
      </w:tc>
      <w:tc>
        <w:tcPr>
          <w:tcW w:w="2763" w:type="dxa"/>
          <w:vAlign w:val="center"/>
        </w:tcPr>
        <w:p w:rsidR="00E606BE" w:rsidRPr="004D17E7" w:rsidRDefault="00E606BE" w:rsidP="00960D22">
          <w:pPr>
            <w:pStyle w:val="a5"/>
            <w:spacing w:before="40"/>
            <w:jc w:val="center"/>
            <w:rPr>
              <w:rFonts w:ascii="Times New Roman" w:hAnsi="Times New Roman"/>
              <w:i/>
              <w:sz w:val="16"/>
            </w:rPr>
          </w:pPr>
          <w:r w:rsidRPr="004D17E7">
            <w:rPr>
              <w:rFonts w:ascii="Times New Roman" w:hAnsi="Times New Roman"/>
              <w:i/>
              <w:sz w:val="16"/>
            </w:rPr>
            <w:t>Номер экспертизы и дата</w:t>
          </w:r>
        </w:p>
      </w:tc>
      <w:tc>
        <w:tcPr>
          <w:tcW w:w="1174" w:type="dxa"/>
          <w:vAlign w:val="center"/>
        </w:tcPr>
        <w:p w:rsidR="00E606BE" w:rsidRPr="004D17E7" w:rsidRDefault="00E606BE" w:rsidP="00960D22">
          <w:pPr>
            <w:pStyle w:val="a5"/>
            <w:spacing w:before="40"/>
            <w:jc w:val="center"/>
            <w:rPr>
              <w:rFonts w:ascii="Times New Roman" w:hAnsi="Times New Roman"/>
              <w:i/>
              <w:sz w:val="16"/>
            </w:rPr>
          </w:pPr>
          <w:r w:rsidRPr="004D17E7">
            <w:rPr>
              <w:rFonts w:ascii="Times New Roman" w:hAnsi="Times New Roman"/>
              <w:i/>
              <w:sz w:val="16"/>
            </w:rPr>
            <w:t>Страница</w:t>
          </w:r>
        </w:p>
      </w:tc>
    </w:tr>
    <w:tr w:rsidR="00E606BE" w:rsidRPr="004D17E7" w:rsidTr="000A41F0">
      <w:trPr>
        <w:cantSplit/>
        <w:trHeight w:val="163"/>
      </w:trPr>
      <w:tc>
        <w:tcPr>
          <w:tcW w:w="6695" w:type="dxa"/>
          <w:gridSpan w:val="2"/>
          <w:vMerge/>
          <w:vAlign w:val="center"/>
        </w:tcPr>
        <w:p w:rsidR="00E606BE" w:rsidRPr="004D17E7" w:rsidRDefault="00E606BE" w:rsidP="00960D22">
          <w:pPr>
            <w:pStyle w:val="a5"/>
            <w:spacing w:before="40"/>
            <w:jc w:val="center"/>
            <w:rPr>
              <w:rFonts w:ascii="Times New Roman" w:hAnsi="Times New Roman"/>
              <w:b/>
              <w:i/>
            </w:rPr>
          </w:pPr>
        </w:p>
      </w:tc>
      <w:tc>
        <w:tcPr>
          <w:tcW w:w="2763" w:type="dxa"/>
          <w:vAlign w:val="center"/>
        </w:tcPr>
        <w:p w:rsidR="00E606BE" w:rsidRPr="00B44D07" w:rsidRDefault="00E606BE" w:rsidP="00E93D39">
          <w:pPr>
            <w:pStyle w:val="a5"/>
            <w:spacing w:before="40"/>
            <w:jc w:val="center"/>
            <w:rPr>
              <w:rFonts w:ascii="Times New Roman" w:hAnsi="Times New Roman"/>
              <w:b/>
              <w:i/>
              <w:sz w:val="20"/>
              <w:szCs w:val="20"/>
            </w:rPr>
          </w:pPr>
          <w:r w:rsidRPr="00981CA8">
            <w:rPr>
              <w:rFonts w:ascii="Times New Roman" w:hAnsi="Times New Roman"/>
              <w:b/>
              <w:i/>
              <w:sz w:val="20"/>
              <w:szCs w:val="20"/>
            </w:rPr>
            <w:t>№-</w:t>
          </w:r>
          <w:r w:rsidR="00722AFD">
            <w:rPr>
              <w:rFonts w:ascii="Times New Roman" w:hAnsi="Times New Roman"/>
              <w:b/>
              <w:i/>
              <w:sz w:val="20"/>
              <w:szCs w:val="20"/>
            </w:rPr>
            <w:t>186</w:t>
          </w:r>
          <w:r>
            <w:rPr>
              <w:rFonts w:ascii="Times New Roman" w:hAnsi="Times New Roman"/>
              <w:b/>
              <w:i/>
              <w:sz w:val="20"/>
              <w:szCs w:val="20"/>
            </w:rPr>
            <w:t xml:space="preserve"> </w:t>
          </w:r>
          <w:r w:rsidRPr="00981CA8">
            <w:rPr>
              <w:rFonts w:ascii="Times New Roman" w:hAnsi="Times New Roman"/>
              <w:b/>
              <w:i/>
              <w:sz w:val="20"/>
              <w:szCs w:val="20"/>
            </w:rPr>
            <w:t xml:space="preserve">от </w:t>
          </w:r>
          <w:r>
            <w:rPr>
              <w:rFonts w:ascii="Times New Roman" w:hAnsi="Times New Roman"/>
              <w:b/>
              <w:i/>
              <w:sz w:val="20"/>
              <w:szCs w:val="20"/>
            </w:rPr>
            <w:t>10 февраля 20</w:t>
          </w:r>
          <w:r w:rsidRPr="009E39A7">
            <w:rPr>
              <w:rFonts w:ascii="Times New Roman" w:hAnsi="Times New Roman"/>
              <w:b/>
              <w:i/>
              <w:sz w:val="20"/>
              <w:szCs w:val="20"/>
            </w:rPr>
            <w:t>1</w:t>
          </w:r>
          <w:r>
            <w:rPr>
              <w:rFonts w:ascii="Times New Roman" w:hAnsi="Times New Roman"/>
              <w:b/>
              <w:i/>
              <w:sz w:val="20"/>
              <w:szCs w:val="20"/>
            </w:rPr>
            <w:t>7 г.</w:t>
          </w:r>
        </w:p>
      </w:tc>
      <w:tc>
        <w:tcPr>
          <w:tcW w:w="1174" w:type="dxa"/>
          <w:vAlign w:val="center"/>
        </w:tcPr>
        <w:p w:rsidR="00E606BE" w:rsidRPr="004D17E7" w:rsidRDefault="00E606BE" w:rsidP="00960D22">
          <w:pPr>
            <w:pStyle w:val="a5"/>
            <w:spacing w:before="40"/>
            <w:jc w:val="center"/>
            <w:rPr>
              <w:rFonts w:ascii="Times New Roman" w:hAnsi="Times New Roman"/>
              <w:b/>
              <w:i/>
              <w:sz w:val="20"/>
              <w:szCs w:val="20"/>
            </w:rPr>
          </w:pPr>
          <w:r w:rsidRPr="004D17E7">
            <w:rPr>
              <w:rStyle w:val="ab"/>
              <w:rFonts w:ascii="Times New Roman" w:hAnsi="Times New Roman"/>
              <w:b/>
              <w:i/>
              <w:sz w:val="20"/>
              <w:szCs w:val="20"/>
            </w:rPr>
            <w:fldChar w:fldCharType="begin"/>
          </w:r>
          <w:r w:rsidRPr="004D17E7">
            <w:rPr>
              <w:rStyle w:val="ab"/>
              <w:rFonts w:ascii="Times New Roman" w:hAnsi="Times New Roman"/>
              <w:b/>
              <w:i/>
              <w:sz w:val="20"/>
              <w:szCs w:val="20"/>
            </w:rPr>
            <w:instrText xml:space="preserve"> PAGE </w:instrText>
          </w:r>
          <w:r w:rsidRPr="004D17E7">
            <w:rPr>
              <w:rStyle w:val="ab"/>
              <w:rFonts w:ascii="Times New Roman" w:hAnsi="Times New Roman"/>
              <w:b/>
              <w:i/>
              <w:sz w:val="20"/>
              <w:szCs w:val="20"/>
            </w:rPr>
            <w:fldChar w:fldCharType="separate"/>
          </w:r>
          <w:r w:rsidR="00FB2B21">
            <w:rPr>
              <w:rStyle w:val="ab"/>
              <w:rFonts w:ascii="Times New Roman" w:hAnsi="Times New Roman"/>
              <w:b/>
              <w:i/>
              <w:noProof/>
              <w:sz w:val="20"/>
              <w:szCs w:val="20"/>
            </w:rPr>
            <w:t>19</w:t>
          </w:r>
          <w:r w:rsidRPr="004D17E7">
            <w:rPr>
              <w:rStyle w:val="ab"/>
              <w:rFonts w:ascii="Times New Roman" w:hAnsi="Times New Roman"/>
              <w:b/>
              <w:i/>
              <w:sz w:val="20"/>
              <w:szCs w:val="20"/>
            </w:rPr>
            <w:fldChar w:fldCharType="end"/>
          </w:r>
          <w:r w:rsidRPr="004D17E7">
            <w:rPr>
              <w:rFonts w:ascii="Times New Roman" w:hAnsi="Times New Roman"/>
              <w:b/>
              <w:i/>
              <w:snapToGrid w:val="0"/>
              <w:sz w:val="20"/>
              <w:szCs w:val="20"/>
            </w:rPr>
            <w:t xml:space="preserve"> из </w:t>
          </w:r>
          <w:r w:rsidRPr="004D17E7">
            <w:rPr>
              <w:rStyle w:val="ab"/>
              <w:rFonts w:ascii="Times New Roman" w:hAnsi="Times New Roman"/>
              <w:b/>
              <w:i/>
              <w:sz w:val="20"/>
              <w:szCs w:val="20"/>
            </w:rPr>
            <w:fldChar w:fldCharType="begin"/>
          </w:r>
          <w:r w:rsidRPr="004D17E7">
            <w:rPr>
              <w:rStyle w:val="ab"/>
              <w:rFonts w:ascii="Times New Roman" w:hAnsi="Times New Roman"/>
              <w:b/>
              <w:i/>
              <w:sz w:val="20"/>
              <w:szCs w:val="20"/>
            </w:rPr>
            <w:instrText xml:space="preserve"> NUMPAGES </w:instrText>
          </w:r>
          <w:r w:rsidRPr="004D17E7">
            <w:rPr>
              <w:rStyle w:val="ab"/>
              <w:rFonts w:ascii="Times New Roman" w:hAnsi="Times New Roman"/>
              <w:b/>
              <w:i/>
              <w:sz w:val="20"/>
              <w:szCs w:val="20"/>
            </w:rPr>
            <w:fldChar w:fldCharType="separate"/>
          </w:r>
          <w:r w:rsidR="00FB2B21">
            <w:rPr>
              <w:rStyle w:val="ab"/>
              <w:rFonts w:ascii="Times New Roman" w:hAnsi="Times New Roman"/>
              <w:b/>
              <w:i/>
              <w:noProof/>
              <w:sz w:val="20"/>
              <w:szCs w:val="20"/>
            </w:rPr>
            <w:t>19</w:t>
          </w:r>
          <w:r w:rsidRPr="004D17E7">
            <w:rPr>
              <w:rStyle w:val="ab"/>
              <w:rFonts w:ascii="Times New Roman" w:hAnsi="Times New Roman"/>
              <w:b/>
              <w:i/>
              <w:sz w:val="20"/>
              <w:szCs w:val="20"/>
            </w:rPr>
            <w:fldChar w:fldCharType="end"/>
          </w:r>
        </w:p>
      </w:tc>
    </w:tr>
    <w:tr w:rsidR="00E606BE" w:rsidRPr="004D17E7" w:rsidTr="00645CF2">
      <w:trPr>
        <w:cantSplit/>
        <w:trHeight w:val="163"/>
      </w:trPr>
      <w:tc>
        <w:tcPr>
          <w:tcW w:w="10632" w:type="dxa"/>
          <w:gridSpan w:val="4"/>
          <w:vAlign w:val="center"/>
        </w:tcPr>
        <w:p w:rsidR="00E606BE" w:rsidRPr="004D17E7" w:rsidRDefault="00E606BE" w:rsidP="00960D22">
          <w:pPr>
            <w:pStyle w:val="a5"/>
            <w:spacing w:before="40"/>
            <w:jc w:val="center"/>
            <w:rPr>
              <w:rFonts w:ascii="Times New Roman" w:hAnsi="Times New Roman"/>
              <w:b/>
              <w:i/>
              <w:sz w:val="24"/>
              <w:szCs w:val="24"/>
            </w:rPr>
          </w:pPr>
          <w:r w:rsidRPr="004D17E7">
            <w:rPr>
              <w:rFonts w:ascii="Times New Roman" w:hAnsi="Times New Roman"/>
              <w:b/>
              <w:i/>
              <w:sz w:val="24"/>
              <w:szCs w:val="24"/>
            </w:rPr>
            <w:t xml:space="preserve">Экспертное заключение  </w:t>
          </w:r>
        </w:p>
        <w:p w:rsidR="00E606BE" w:rsidRPr="004D17E7" w:rsidRDefault="00E606BE" w:rsidP="007F1CCF">
          <w:pPr>
            <w:pStyle w:val="a5"/>
            <w:spacing w:before="40"/>
            <w:jc w:val="center"/>
            <w:rPr>
              <w:rFonts w:ascii="Times New Roman" w:hAnsi="Times New Roman"/>
              <w:b/>
              <w:i/>
            </w:rPr>
          </w:pPr>
          <w:r w:rsidRPr="004D17E7">
            <w:rPr>
              <w:rFonts w:ascii="Times New Roman" w:hAnsi="Times New Roman"/>
              <w:b/>
              <w:i/>
              <w:sz w:val="24"/>
              <w:szCs w:val="24"/>
            </w:rPr>
            <w:t xml:space="preserve"> на </w:t>
          </w:r>
          <w:r>
            <w:rPr>
              <w:rFonts w:ascii="Times New Roman" w:hAnsi="Times New Roman"/>
              <w:b/>
              <w:i/>
              <w:sz w:val="24"/>
              <w:szCs w:val="24"/>
            </w:rPr>
            <w:t xml:space="preserve">применение новой </w:t>
          </w:r>
          <w:r w:rsidRPr="004D17E7">
            <w:rPr>
              <w:rFonts w:ascii="Times New Roman" w:hAnsi="Times New Roman"/>
              <w:b/>
              <w:i/>
              <w:sz w:val="24"/>
              <w:szCs w:val="24"/>
            </w:rPr>
            <w:t>медицинской технологии</w:t>
          </w:r>
        </w:p>
      </w:tc>
    </w:tr>
  </w:tbl>
  <w:p w:rsidR="00E606BE" w:rsidRDefault="00E606BE" w:rsidP="00BD420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57F8"/>
    <w:multiLevelType w:val="hybridMultilevel"/>
    <w:tmpl w:val="351E2306"/>
    <w:lvl w:ilvl="0" w:tplc="6106C1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CE1786"/>
    <w:multiLevelType w:val="hybridMultilevel"/>
    <w:tmpl w:val="CB9837B6"/>
    <w:lvl w:ilvl="0" w:tplc="C95A193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F133C6"/>
    <w:multiLevelType w:val="hybridMultilevel"/>
    <w:tmpl w:val="E1868384"/>
    <w:lvl w:ilvl="0" w:tplc="C95A193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9C5851"/>
    <w:multiLevelType w:val="hybridMultilevel"/>
    <w:tmpl w:val="A4805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C77E41"/>
    <w:multiLevelType w:val="hybridMultilevel"/>
    <w:tmpl w:val="B58C6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D341A9"/>
    <w:multiLevelType w:val="hybridMultilevel"/>
    <w:tmpl w:val="7D22EF7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C3F7148"/>
    <w:multiLevelType w:val="hybridMultilevel"/>
    <w:tmpl w:val="A088FF96"/>
    <w:lvl w:ilvl="0" w:tplc="B21A2B80">
      <w:start w:val="1"/>
      <w:numFmt w:val="decimal"/>
      <w:lvlText w:val="%1."/>
      <w:lvlJc w:val="left"/>
      <w:pPr>
        <w:ind w:left="1495"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11D016CA"/>
    <w:multiLevelType w:val="hybridMultilevel"/>
    <w:tmpl w:val="82125A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4B3826"/>
    <w:multiLevelType w:val="hybridMultilevel"/>
    <w:tmpl w:val="870E9D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9B781C"/>
    <w:multiLevelType w:val="hybridMultilevel"/>
    <w:tmpl w:val="674A1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F922A1"/>
    <w:multiLevelType w:val="hybridMultilevel"/>
    <w:tmpl w:val="053C2250"/>
    <w:lvl w:ilvl="0" w:tplc="D0142C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C631525"/>
    <w:multiLevelType w:val="hybridMultilevel"/>
    <w:tmpl w:val="A088FF96"/>
    <w:lvl w:ilvl="0" w:tplc="B21A2B80">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2DC17671"/>
    <w:multiLevelType w:val="hybridMultilevel"/>
    <w:tmpl w:val="A088FF96"/>
    <w:lvl w:ilvl="0" w:tplc="B21A2B80">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2DD870C8"/>
    <w:multiLevelType w:val="hybridMultilevel"/>
    <w:tmpl w:val="4F780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A24522"/>
    <w:multiLevelType w:val="multilevel"/>
    <w:tmpl w:val="B80C5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F5340C5"/>
    <w:multiLevelType w:val="multilevel"/>
    <w:tmpl w:val="2610B7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F7F6012"/>
    <w:multiLevelType w:val="hybridMultilevel"/>
    <w:tmpl w:val="7F822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04D3E7D"/>
    <w:multiLevelType w:val="hybridMultilevel"/>
    <w:tmpl w:val="A088FF96"/>
    <w:lvl w:ilvl="0" w:tplc="B21A2B80">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308E75C4"/>
    <w:multiLevelType w:val="hybridMultilevel"/>
    <w:tmpl w:val="5582F04A"/>
    <w:lvl w:ilvl="0" w:tplc="8384D8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8C56944"/>
    <w:multiLevelType w:val="hybridMultilevel"/>
    <w:tmpl w:val="674A1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9ED45D7"/>
    <w:multiLevelType w:val="hybridMultilevel"/>
    <w:tmpl w:val="5CCA496A"/>
    <w:lvl w:ilvl="0" w:tplc="6106C1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AEB4094"/>
    <w:multiLevelType w:val="hybridMultilevel"/>
    <w:tmpl w:val="15AE2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770035E"/>
    <w:multiLevelType w:val="hybridMultilevel"/>
    <w:tmpl w:val="C0B21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BE04857"/>
    <w:multiLevelType w:val="multilevel"/>
    <w:tmpl w:val="CCD6D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1FE6B7C"/>
    <w:multiLevelType w:val="hybridMultilevel"/>
    <w:tmpl w:val="2FD6A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4483ADD"/>
    <w:multiLevelType w:val="hybridMultilevel"/>
    <w:tmpl w:val="D0500D1E"/>
    <w:lvl w:ilvl="0" w:tplc="6106C1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55C1F38"/>
    <w:multiLevelType w:val="hybridMultilevel"/>
    <w:tmpl w:val="A088FF96"/>
    <w:lvl w:ilvl="0" w:tplc="B21A2B80">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2"/>
  </w:num>
  <w:num w:numId="2">
    <w:abstractNumId w:val="5"/>
  </w:num>
  <w:num w:numId="3">
    <w:abstractNumId w:val="10"/>
  </w:num>
  <w:num w:numId="4">
    <w:abstractNumId w:val="7"/>
  </w:num>
  <w:num w:numId="5">
    <w:abstractNumId w:val="13"/>
  </w:num>
  <w:num w:numId="6">
    <w:abstractNumId w:val="23"/>
  </w:num>
  <w:num w:numId="7">
    <w:abstractNumId w:val="14"/>
  </w:num>
  <w:num w:numId="8">
    <w:abstractNumId w:val="15"/>
  </w:num>
  <w:num w:numId="9">
    <w:abstractNumId w:val="18"/>
  </w:num>
  <w:num w:numId="10">
    <w:abstractNumId w:val="0"/>
  </w:num>
  <w:num w:numId="11">
    <w:abstractNumId w:val="25"/>
  </w:num>
  <w:num w:numId="12">
    <w:abstractNumId w:val="8"/>
  </w:num>
  <w:num w:numId="13">
    <w:abstractNumId w:val="4"/>
  </w:num>
  <w:num w:numId="14">
    <w:abstractNumId w:val="16"/>
  </w:num>
  <w:num w:numId="15">
    <w:abstractNumId w:val="1"/>
  </w:num>
  <w:num w:numId="16">
    <w:abstractNumId w:val="2"/>
  </w:num>
  <w:num w:numId="17">
    <w:abstractNumId w:val="20"/>
  </w:num>
  <w:num w:numId="18">
    <w:abstractNumId w:val="3"/>
  </w:num>
  <w:num w:numId="19">
    <w:abstractNumId w:val="19"/>
  </w:num>
  <w:num w:numId="20">
    <w:abstractNumId w:val="9"/>
  </w:num>
  <w:num w:numId="21">
    <w:abstractNumId w:val="24"/>
  </w:num>
  <w:num w:numId="22">
    <w:abstractNumId w:val="21"/>
  </w:num>
  <w:num w:numId="23">
    <w:abstractNumId w:val="6"/>
  </w:num>
  <w:num w:numId="24">
    <w:abstractNumId w:val="26"/>
  </w:num>
  <w:num w:numId="25">
    <w:abstractNumId w:val="17"/>
  </w:num>
  <w:num w:numId="26">
    <w:abstractNumId w:val="12"/>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CF2"/>
    <w:rsid w:val="00001634"/>
    <w:rsid w:val="00001EFD"/>
    <w:rsid w:val="00002C58"/>
    <w:rsid w:val="00003506"/>
    <w:rsid w:val="00003658"/>
    <w:rsid w:val="000039F5"/>
    <w:rsid w:val="00005D45"/>
    <w:rsid w:val="00006426"/>
    <w:rsid w:val="00007A71"/>
    <w:rsid w:val="00010EBE"/>
    <w:rsid w:val="00011E5B"/>
    <w:rsid w:val="00013C3A"/>
    <w:rsid w:val="000154D1"/>
    <w:rsid w:val="000158F3"/>
    <w:rsid w:val="00015EAF"/>
    <w:rsid w:val="00015F1F"/>
    <w:rsid w:val="00016065"/>
    <w:rsid w:val="000168B4"/>
    <w:rsid w:val="00016BC2"/>
    <w:rsid w:val="00017003"/>
    <w:rsid w:val="000203BA"/>
    <w:rsid w:val="000207D6"/>
    <w:rsid w:val="000211DD"/>
    <w:rsid w:val="000223BE"/>
    <w:rsid w:val="00022A65"/>
    <w:rsid w:val="0002314F"/>
    <w:rsid w:val="00025FC1"/>
    <w:rsid w:val="00026B01"/>
    <w:rsid w:val="00026CE9"/>
    <w:rsid w:val="00027E1D"/>
    <w:rsid w:val="00027F57"/>
    <w:rsid w:val="00027F9F"/>
    <w:rsid w:val="00031EEF"/>
    <w:rsid w:val="000334A7"/>
    <w:rsid w:val="00033D0F"/>
    <w:rsid w:val="000349B0"/>
    <w:rsid w:val="00034A6A"/>
    <w:rsid w:val="000357DE"/>
    <w:rsid w:val="00036446"/>
    <w:rsid w:val="000370EE"/>
    <w:rsid w:val="000428C5"/>
    <w:rsid w:val="00043D69"/>
    <w:rsid w:val="00044EE5"/>
    <w:rsid w:val="000466D2"/>
    <w:rsid w:val="00047DCB"/>
    <w:rsid w:val="0005096F"/>
    <w:rsid w:val="00050CB5"/>
    <w:rsid w:val="00050EBE"/>
    <w:rsid w:val="000517CB"/>
    <w:rsid w:val="00051854"/>
    <w:rsid w:val="000521AC"/>
    <w:rsid w:val="00053D36"/>
    <w:rsid w:val="0005510B"/>
    <w:rsid w:val="000551D7"/>
    <w:rsid w:val="0005655C"/>
    <w:rsid w:val="00056D4F"/>
    <w:rsid w:val="00057119"/>
    <w:rsid w:val="00057A4A"/>
    <w:rsid w:val="00060021"/>
    <w:rsid w:val="00061AE9"/>
    <w:rsid w:val="00061CFD"/>
    <w:rsid w:val="000624D4"/>
    <w:rsid w:val="00062F40"/>
    <w:rsid w:val="00063560"/>
    <w:rsid w:val="000639D9"/>
    <w:rsid w:val="000647BD"/>
    <w:rsid w:val="00064870"/>
    <w:rsid w:val="00065F79"/>
    <w:rsid w:val="0006617B"/>
    <w:rsid w:val="000671EE"/>
    <w:rsid w:val="00067D7A"/>
    <w:rsid w:val="000711E8"/>
    <w:rsid w:val="00072692"/>
    <w:rsid w:val="00072D21"/>
    <w:rsid w:val="00072EFE"/>
    <w:rsid w:val="00073BE4"/>
    <w:rsid w:val="00074808"/>
    <w:rsid w:val="00075C97"/>
    <w:rsid w:val="00076024"/>
    <w:rsid w:val="0007617F"/>
    <w:rsid w:val="000766F3"/>
    <w:rsid w:val="00076818"/>
    <w:rsid w:val="00076F97"/>
    <w:rsid w:val="00080251"/>
    <w:rsid w:val="000826C7"/>
    <w:rsid w:val="00082729"/>
    <w:rsid w:val="0008425C"/>
    <w:rsid w:val="000842D1"/>
    <w:rsid w:val="00084690"/>
    <w:rsid w:val="00086938"/>
    <w:rsid w:val="0008701C"/>
    <w:rsid w:val="000879B9"/>
    <w:rsid w:val="00090B66"/>
    <w:rsid w:val="000911B5"/>
    <w:rsid w:val="00091798"/>
    <w:rsid w:val="000933B5"/>
    <w:rsid w:val="00093842"/>
    <w:rsid w:val="000938AC"/>
    <w:rsid w:val="00094892"/>
    <w:rsid w:val="000948B4"/>
    <w:rsid w:val="00096AB5"/>
    <w:rsid w:val="00096CCC"/>
    <w:rsid w:val="000979F3"/>
    <w:rsid w:val="000A151C"/>
    <w:rsid w:val="000A16FB"/>
    <w:rsid w:val="000A19B8"/>
    <w:rsid w:val="000A28BC"/>
    <w:rsid w:val="000A331A"/>
    <w:rsid w:val="000A41F0"/>
    <w:rsid w:val="000A4695"/>
    <w:rsid w:val="000A562D"/>
    <w:rsid w:val="000A5E81"/>
    <w:rsid w:val="000A65A5"/>
    <w:rsid w:val="000A6A5F"/>
    <w:rsid w:val="000A6A65"/>
    <w:rsid w:val="000A722C"/>
    <w:rsid w:val="000A74C1"/>
    <w:rsid w:val="000B0345"/>
    <w:rsid w:val="000B0EAD"/>
    <w:rsid w:val="000B4130"/>
    <w:rsid w:val="000B5D7F"/>
    <w:rsid w:val="000B71CC"/>
    <w:rsid w:val="000B743D"/>
    <w:rsid w:val="000B7C91"/>
    <w:rsid w:val="000C0077"/>
    <w:rsid w:val="000C00E3"/>
    <w:rsid w:val="000C017F"/>
    <w:rsid w:val="000C0684"/>
    <w:rsid w:val="000C1F19"/>
    <w:rsid w:val="000C2C93"/>
    <w:rsid w:val="000C3CE5"/>
    <w:rsid w:val="000C4C85"/>
    <w:rsid w:val="000C54C1"/>
    <w:rsid w:val="000C7157"/>
    <w:rsid w:val="000C76E3"/>
    <w:rsid w:val="000C7D68"/>
    <w:rsid w:val="000D0D93"/>
    <w:rsid w:val="000D119F"/>
    <w:rsid w:val="000D1ACD"/>
    <w:rsid w:val="000D2D02"/>
    <w:rsid w:val="000D3C7C"/>
    <w:rsid w:val="000D3EE2"/>
    <w:rsid w:val="000D52E7"/>
    <w:rsid w:val="000D536E"/>
    <w:rsid w:val="000D6617"/>
    <w:rsid w:val="000D6B03"/>
    <w:rsid w:val="000D6D18"/>
    <w:rsid w:val="000D6FA5"/>
    <w:rsid w:val="000E1D32"/>
    <w:rsid w:val="000E24FF"/>
    <w:rsid w:val="000E3029"/>
    <w:rsid w:val="000E38CF"/>
    <w:rsid w:val="000E6A6A"/>
    <w:rsid w:val="000E6E97"/>
    <w:rsid w:val="000E7408"/>
    <w:rsid w:val="000E7450"/>
    <w:rsid w:val="000E7C12"/>
    <w:rsid w:val="000F00CA"/>
    <w:rsid w:val="000F02EE"/>
    <w:rsid w:val="000F0CF2"/>
    <w:rsid w:val="000F16FC"/>
    <w:rsid w:val="000F2E35"/>
    <w:rsid w:val="000F3027"/>
    <w:rsid w:val="000F4267"/>
    <w:rsid w:val="000F46B7"/>
    <w:rsid w:val="000F4990"/>
    <w:rsid w:val="000F4ABB"/>
    <w:rsid w:val="000F4ACE"/>
    <w:rsid w:val="000F4B28"/>
    <w:rsid w:val="000F5170"/>
    <w:rsid w:val="000F52CB"/>
    <w:rsid w:val="000F5BB6"/>
    <w:rsid w:val="000F5D35"/>
    <w:rsid w:val="000F5DC4"/>
    <w:rsid w:val="000F677E"/>
    <w:rsid w:val="000F6F68"/>
    <w:rsid w:val="000F740C"/>
    <w:rsid w:val="000F74C0"/>
    <w:rsid w:val="000F788B"/>
    <w:rsid w:val="00102839"/>
    <w:rsid w:val="00102B28"/>
    <w:rsid w:val="0010448E"/>
    <w:rsid w:val="001044E4"/>
    <w:rsid w:val="001048AB"/>
    <w:rsid w:val="001058DA"/>
    <w:rsid w:val="001059D9"/>
    <w:rsid w:val="001067A3"/>
    <w:rsid w:val="00107EAC"/>
    <w:rsid w:val="00110E3A"/>
    <w:rsid w:val="00111A6A"/>
    <w:rsid w:val="00112F25"/>
    <w:rsid w:val="00114B55"/>
    <w:rsid w:val="00114DE6"/>
    <w:rsid w:val="00115682"/>
    <w:rsid w:val="00115A28"/>
    <w:rsid w:val="00115B52"/>
    <w:rsid w:val="00117451"/>
    <w:rsid w:val="001177D4"/>
    <w:rsid w:val="00121192"/>
    <w:rsid w:val="00121E44"/>
    <w:rsid w:val="0012308A"/>
    <w:rsid w:val="0012318D"/>
    <w:rsid w:val="00124041"/>
    <w:rsid w:val="00124073"/>
    <w:rsid w:val="001253F6"/>
    <w:rsid w:val="001254A6"/>
    <w:rsid w:val="00126190"/>
    <w:rsid w:val="00126259"/>
    <w:rsid w:val="001263FA"/>
    <w:rsid w:val="00126C65"/>
    <w:rsid w:val="0013274A"/>
    <w:rsid w:val="001329CB"/>
    <w:rsid w:val="0013440D"/>
    <w:rsid w:val="0013561E"/>
    <w:rsid w:val="0013598E"/>
    <w:rsid w:val="00135CF8"/>
    <w:rsid w:val="00136A28"/>
    <w:rsid w:val="00136C9F"/>
    <w:rsid w:val="001401F4"/>
    <w:rsid w:val="00141F26"/>
    <w:rsid w:val="001422BC"/>
    <w:rsid w:val="001427CA"/>
    <w:rsid w:val="00143083"/>
    <w:rsid w:val="00143FA1"/>
    <w:rsid w:val="00146F62"/>
    <w:rsid w:val="001507BD"/>
    <w:rsid w:val="00151397"/>
    <w:rsid w:val="001516B4"/>
    <w:rsid w:val="001540C1"/>
    <w:rsid w:val="001551D6"/>
    <w:rsid w:val="00155707"/>
    <w:rsid w:val="001571C9"/>
    <w:rsid w:val="001571FE"/>
    <w:rsid w:val="0016161F"/>
    <w:rsid w:val="001625B8"/>
    <w:rsid w:val="00162C5D"/>
    <w:rsid w:val="00162C70"/>
    <w:rsid w:val="00162FB7"/>
    <w:rsid w:val="001646FF"/>
    <w:rsid w:val="00164C80"/>
    <w:rsid w:val="00164D73"/>
    <w:rsid w:val="00165087"/>
    <w:rsid w:val="001667C5"/>
    <w:rsid w:val="00167ED0"/>
    <w:rsid w:val="00170D4B"/>
    <w:rsid w:val="001713F1"/>
    <w:rsid w:val="00171D0F"/>
    <w:rsid w:val="0017463C"/>
    <w:rsid w:val="0017495D"/>
    <w:rsid w:val="001756EA"/>
    <w:rsid w:val="001763D9"/>
    <w:rsid w:val="001776A4"/>
    <w:rsid w:val="001779BB"/>
    <w:rsid w:val="00177BBC"/>
    <w:rsid w:val="00181206"/>
    <w:rsid w:val="00181EED"/>
    <w:rsid w:val="0018283C"/>
    <w:rsid w:val="00182C3A"/>
    <w:rsid w:val="0018338C"/>
    <w:rsid w:val="00183FA5"/>
    <w:rsid w:val="00185450"/>
    <w:rsid w:val="001901EB"/>
    <w:rsid w:val="00191008"/>
    <w:rsid w:val="001920B3"/>
    <w:rsid w:val="00192DF6"/>
    <w:rsid w:val="001935D2"/>
    <w:rsid w:val="00193CC0"/>
    <w:rsid w:val="00194348"/>
    <w:rsid w:val="001947B5"/>
    <w:rsid w:val="00194DC8"/>
    <w:rsid w:val="001A02F4"/>
    <w:rsid w:val="001A0BB9"/>
    <w:rsid w:val="001A121F"/>
    <w:rsid w:val="001A206A"/>
    <w:rsid w:val="001A2865"/>
    <w:rsid w:val="001A3CB6"/>
    <w:rsid w:val="001A4278"/>
    <w:rsid w:val="001A488D"/>
    <w:rsid w:val="001A6AB2"/>
    <w:rsid w:val="001A70E0"/>
    <w:rsid w:val="001A7286"/>
    <w:rsid w:val="001B019B"/>
    <w:rsid w:val="001B06E3"/>
    <w:rsid w:val="001B0FCF"/>
    <w:rsid w:val="001B22D9"/>
    <w:rsid w:val="001B2492"/>
    <w:rsid w:val="001B250A"/>
    <w:rsid w:val="001B2C64"/>
    <w:rsid w:val="001B2CF8"/>
    <w:rsid w:val="001B37F5"/>
    <w:rsid w:val="001B4CCE"/>
    <w:rsid w:val="001B5422"/>
    <w:rsid w:val="001B621B"/>
    <w:rsid w:val="001B621F"/>
    <w:rsid w:val="001B6CCB"/>
    <w:rsid w:val="001B736C"/>
    <w:rsid w:val="001B75FE"/>
    <w:rsid w:val="001C0ADE"/>
    <w:rsid w:val="001C14EE"/>
    <w:rsid w:val="001C1D94"/>
    <w:rsid w:val="001C2E12"/>
    <w:rsid w:val="001C33D1"/>
    <w:rsid w:val="001C59CD"/>
    <w:rsid w:val="001C7595"/>
    <w:rsid w:val="001D0DB9"/>
    <w:rsid w:val="001D130E"/>
    <w:rsid w:val="001D1408"/>
    <w:rsid w:val="001D2544"/>
    <w:rsid w:val="001D26B9"/>
    <w:rsid w:val="001D2A8A"/>
    <w:rsid w:val="001D2B05"/>
    <w:rsid w:val="001D38BE"/>
    <w:rsid w:val="001D38E9"/>
    <w:rsid w:val="001D4250"/>
    <w:rsid w:val="001D4DF9"/>
    <w:rsid w:val="001D5618"/>
    <w:rsid w:val="001D6038"/>
    <w:rsid w:val="001D6D95"/>
    <w:rsid w:val="001D7E2F"/>
    <w:rsid w:val="001E38E1"/>
    <w:rsid w:val="001E3F37"/>
    <w:rsid w:val="001E4C60"/>
    <w:rsid w:val="001E5352"/>
    <w:rsid w:val="001E54F0"/>
    <w:rsid w:val="001E5D0B"/>
    <w:rsid w:val="001E6A42"/>
    <w:rsid w:val="001E6AF3"/>
    <w:rsid w:val="001E6FD4"/>
    <w:rsid w:val="001E7FD5"/>
    <w:rsid w:val="001F006A"/>
    <w:rsid w:val="001F1669"/>
    <w:rsid w:val="001F1BCD"/>
    <w:rsid w:val="001F1BF6"/>
    <w:rsid w:val="001F370B"/>
    <w:rsid w:val="001F4D1A"/>
    <w:rsid w:val="001F4EF7"/>
    <w:rsid w:val="001F514B"/>
    <w:rsid w:val="001F5496"/>
    <w:rsid w:val="001F6310"/>
    <w:rsid w:val="001F647B"/>
    <w:rsid w:val="001F6860"/>
    <w:rsid w:val="001F6E89"/>
    <w:rsid w:val="001F6E92"/>
    <w:rsid w:val="001F7FC2"/>
    <w:rsid w:val="002002F5"/>
    <w:rsid w:val="00202A24"/>
    <w:rsid w:val="00203B4F"/>
    <w:rsid w:val="00204597"/>
    <w:rsid w:val="0020547F"/>
    <w:rsid w:val="002072EC"/>
    <w:rsid w:val="0020793B"/>
    <w:rsid w:val="00207FE7"/>
    <w:rsid w:val="00210DD3"/>
    <w:rsid w:val="0021124E"/>
    <w:rsid w:val="00211925"/>
    <w:rsid w:val="00211AEF"/>
    <w:rsid w:val="00212196"/>
    <w:rsid w:val="002127AC"/>
    <w:rsid w:val="002127F8"/>
    <w:rsid w:val="002132BC"/>
    <w:rsid w:val="0021378C"/>
    <w:rsid w:val="00214AA9"/>
    <w:rsid w:val="00214F39"/>
    <w:rsid w:val="00215A4E"/>
    <w:rsid w:val="00215B06"/>
    <w:rsid w:val="00216F46"/>
    <w:rsid w:val="00216FC4"/>
    <w:rsid w:val="0021701E"/>
    <w:rsid w:val="002176FC"/>
    <w:rsid w:val="00222301"/>
    <w:rsid w:val="00222569"/>
    <w:rsid w:val="0022365A"/>
    <w:rsid w:val="00223DC8"/>
    <w:rsid w:val="002240A0"/>
    <w:rsid w:val="00226ABC"/>
    <w:rsid w:val="0022738B"/>
    <w:rsid w:val="0022743B"/>
    <w:rsid w:val="00227D35"/>
    <w:rsid w:val="00230339"/>
    <w:rsid w:val="002304AB"/>
    <w:rsid w:val="002309E8"/>
    <w:rsid w:val="0023157E"/>
    <w:rsid w:val="00231581"/>
    <w:rsid w:val="002315F4"/>
    <w:rsid w:val="002322F1"/>
    <w:rsid w:val="002336E8"/>
    <w:rsid w:val="00233A9C"/>
    <w:rsid w:val="002345A7"/>
    <w:rsid w:val="002354EC"/>
    <w:rsid w:val="00235865"/>
    <w:rsid w:val="002367E6"/>
    <w:rsid w:val="00240FB6"/>
    <w:rsid w:val="002411A8"/>
    <w:rsid w:val="002423D8"/>
    <w:rsid w:val="00245C17"/>
    <w:rsid w:val="00246429"/>
    <w:rsid w:val="00247182"/>
    <w:rsid w:val="0024783F"/>
    <w:rsid w:val="00247EA6"/>
    <w:rsid w:val="002506A3"/>
    <w:rsid w:val="00251839"/>
    <w:rsid w:val="002518BA"/>
    <w:rsid w:val="00251DB9"/>
    <w:rsid w:val="00252BF8"/>
    <w:rsid w:val="002530DD"/>
    <w:rsid w:val="00253540"/>
    <w:rsid w:val="00253542"/>
    <w:rsid w:val="002550C8"/>
    <w:rsid w:val="002555C2"/>
    <w:rsid w:val="00255BB2"/>
    <w:rsid w:val="00256620"/>
    <w:rsid w:val="002574F9"/>
    <w:rsid w:val="00257CD0"/>
    <w:rsid w:val="00257DC8"/>
    <w:rsid w:val="002600E6"/>
    <w:rsid w:val="0026053D"/>
    <w:rsid w:val="00260EE7"/>
    <w:rsid w:val="00260F13"/>
    <w:rsid w:val="00260FD3"/>
    <w:rsid w:val="0026101F"/>
    <w:rsid w:val="00261A8E"/>
    <w:rsid w:val="002626BB"/>
    <w:rsid w:val="00262B50"/>
    <w:rsid w:val="00263E74"/>
    <w:rsid w:val="002645D1"/>
    <w:rsid w:val="00264711"/>
    <w:rsid w:val="00264793"/>
    <w:rsid w:val="00264DD2"/>
    <w:rsid w:val="002658F7"/>
    <w:rsid w:val="00270424"/>
    <w:rsid w:val="00270FCD"/>
    <w:rsid w:val="00271FDB"/>
    <w:rsid w:val="002738DA"/>
    <w:rsid w:val="002738E4"/>
    <w:rsid w:val="002745BF"/>
    <w:rsid w:val="00274B89"/>
    <w:rsid w:val="00275EC5"/>
    <w:rsid w:val="00276486"/>
    <w:rsid w:val="002765D0"/>
    <w:rsid w:val="002771D6"/>
    <w:rsid w:val="00277DDE"/>
    <w:rsid w:val="002804C4"/>
    <w:rsid w:val="00280806"/>
    <w:rsid w:val="002817FA"/>
    <w:rsid w:val="00281B64"/>
    <w:rsid w:val="002821B5"/>
    <w:rsid w:val="002835AE"/>
    <w:rsid w:val="00283649"/>
    <w:rsid w:val="00283972"/>
    <w:rsid w:val="00283C73"/>
    <w:rsid w:val="00286AA6"/>
    <w:rsid w:val="002870B9"/>
    <w:rsid w:val="0028788E"/>
    <w:rsid w:val="00290D8B"/>
    <w:rsid w:val="00290E81"/>
    <w:rsid w:val="00291313"/>
    <w:rsid w:val="00291CD6"/>
    <w:rsid w:val="002926EA"/>
    <w:rsid w:val="002939A9"/>
    <w:rsid w:val="00295E9F"/>
    <w:rsid w:val="002A0CBF"/>
    <w:rsid w:val="002A138A"/>
    <w:rsid w:val="002A3743"/>
    <w:rsid w:val="002A38FC"/>
    <w:rsid w:val="002A3E62"/>
    <w:rsid w:val="002A4AA2"/>
    <w:rsid w:val="002A4FB7"/>
    <w:rsid w:val="002A50CF"/>
    <w:rsid w:val="002A5C65"/>
    <w:rsid w:val="002A5DC4"/>
    <w:rsid w:val="002A5DD4"/>
    <w:rsid w:val="002A6549"/>
    <w:rsid w:val="002A7D98"/>
    <w:rsid w:val="002B007C"/>
    <w:rsid w:val="002B024D"/>
    <w:rsid w:val="002B0727"/>
    <w:rsid w:val="002B2ACC"/>
    <w:rsid w:val="002B2C55"/>
    <w:rsid w:val="002B65CC"/>
    <w:rsid w:val="002B66E1"/>
    <w:rsid w:val="002C0C9C"/>
    <w:rsid w:val="002C39B9"/>
    <w:rsid w:val="002C4FEE"/>
    <w:rsid w:val="002C5030"/>
    <w:rsid w:val="002C5343"/>
    <w:rsid w:val="002C54F5"/>
    <w:rsid w:val="002C5995"/>
    <w:rsid w:val="002C5EA7"/>
    <w:rsid w:val="002C7772"/>
    <w:rsid w:val="002C7D09"/>
    <w:rsid w:val="002D0486"/>
    <w:rsid w:val="002D0ABC"/>
    <w:rsid w:val="002D2F75"/>
    <w:rsid w:val="002D32BC"/>
    <w:rsid w:val="002D3A33"/>
    <w:rsid w:val="002D4C70"/>
    <w:rsid w:val="002D6547"/>
    <w:rsid w:val="002D7234"/>
    <w:rsid w:val="002D7DF1"/>
    <w:rsid w:val="002D7E02"/>
    <w:rsid w:val="002E2919"/>
    <w:rsid w:val="002E2F22"/>
    <w:rsid w:val="002E3205"/>
    <w:rsid w:val="002E3225"/>
    <w:rsid w:val="002E42FC"/>
    <w:rsid w:val="002E5A1A"/>
    <w:rsid w:val="002E5B84"/>
    <w:rsid w:val="002E6C45"/>
    <w:rsid w:val="002E7C45"/>
    <w:rsid w:val="002E7C73"/>
    <w:rsid w:val="002F015C"/>
    <w:rsid w:val="002F08C3"/>
    <w:rsid w:val="002F0C3E"/>
    <w:rsid w:val="002F17D8"/>
    <w:rsid w:val="002F1ACD"/>
    <w:rsid w:val="002F1D97"/>
    <w:rsid w:val="002F1DB0"/>
    <w:rsid w:val="002F273A"/>
    <w:rsid w:val="002F2949"/>
    <w:rsid w:val="002F2E2D"/>
    <w:rsid w:val="002F33DF"/>
    <w:rsid w:val="002F3C62"/>
    <w:rsid w:val="002F439C"/>
    <w:rsid w:val="002F57DE"/>
    <w:rsid w:val="002F5DF7"/>
    <w:rsid w:val="002F6AD5"/>
    <w:rsid w:val="002F70BD"/>
    <w:rsid w:val="00300FFE"/>
    <w:rsid w:val="00301475"/>
    <w:rsid w:val="003026C3"/>
    <w:rsid w:val="0030274D"/>
    <w:rsid w:val="00304709"/>
    <w:rsid w:val="00304F57"/>
    <w:rsid w:val="00305D12"/>
    <w:rsid w:val="00306E08"/>
    <w:rsid w:val="00307723"/>
    <w:rsid w:val="0030780F"/>
    <w:rsid w:val="00312282"/>
    <w:rsid w:val="003128A2"/>
    <w:rsid w:val="00312D33"/>
    <w:rsid w:val="00313466"/>
    <w:rsid w:val="0031407C"/>
    <w:rsid w:val="0031460B"/>
    <w:rsid w:val="003152C7"/>
    <w:rsid w:val="00315928"/>
    <w:rsid w:val="003161CC"/>
    <w:rsid w:val="003162F9"/>
    <w:rsid w:val="00317855"/>
    <w:rsid w:val="003200FA"/>
    <w:rsid w:val="003204A3"/>
    <w:rsid w:val="003208AD"/>
    <w:rsid w:val="00320A2F"/>
    <w:rsid w:val="00320B40"/>
    <w:rsid w:val="003214E2"/>
    <w:rsid w:val="003250D2"/>
    <w:rsid w:val="003252C6"/>
    <w:rsid w:val="00325975"/>
    <w:rsid w:val="00325F4A"/>
    <w:rsid w:val="00326904"/>
    <w:rsid w:val="00326978"/>
    <w:rsid w:val="00326D9B"/>
    <w:rsid w:val="00327CFD"/>
    <w:rsid w:val="00327DC1"/>
    <w:rsid w:val="00330466"/>
    <w:rsid w:val="00330925"/>
    <w:rsid w:val="00332068"/>
    <w:rsid w:val="003324E9"/>
    <w:rsid w:val="003337E9"/>
    <w:rsid w:val="00333F3C"/>
    <w:rsid w:val="0033418B"/>
    <w:rsid w:val="003348FB"/>
    <w:rsid w:val="00337E0E"/>
    <w:rsid w:val="00340008"/>
    <w:rsid w:val="003416A5"/>
    <w:rsid w:val="0034173F"/>
    <w:rsid w:val="003422BF"/>
    <w:rsid w:val="0034266B"/>
    <w:rsid w:val="00342C1E"/>
    <w:rsid w:val="003476FF"/>
    <w:rsid w:val="00350CC7"/>
    <w:rsid w:val="00350D44"/>
    <w:rsid w:val="00352882"/>
    <w:rsid w:val="00355B57"/>
    <w:rsid w:val="003569B7"/>
    <w:rsid w:val="00361040"/>
    <w:rsid w:val="00361690"/>
    <w:rsid w:val="00361EEF"/>
    <w:rsid w:val="00362085"/>
    <w:rsid w:val="00362894"/>
    <w:rsid w:val="003637E3"/>
    <w:rsid w:val="00363B00"/>
    <w:rsid w:val="00363D1E"/>
    <w:rsid w:val="00364B5E"/>
    <w:rsid w:val="00364D08"/>
    <w:rsid w:val="00364FE4"/>
    <w:rsid w:val="00365747"/>
    <w:rsid w:val="00366452"/>
    <w:rsid w:val="00366BE6"/>
    <w:rsid w:val="00366F71"/>
    <w:rsid w:val="00367FF0"/>
    <w:rsid w:val="00370E1B"/>
    <w:rsid w:val="00370F61"/>
    <w:rsid w:val="00371897"/>
    <w:rsid w:val="00372738"/>
    <w:rsid w:val="00373172"/>
    <w:rsid w:val="00373DFB"/>
    <w:rsid w:val="003748A2"/>
    <w:rsid w:val="00374F15"/>
    <w:rsid w:val="003753D9"/>
    <w:rsid w:val="0037553B"/>
    <w:rsid w:val="00375A32"/>
    <w:rsid w:val="003761DB"/>
    <w:rsid w:val="00376E2E"/>
    <w:rsid w:val="00377C6C"/>
    <w:rsid w:val="00380D42"/>
    <w:rsid w:val="00381702"/>
    <w:rsid w:val="0038201C"/>
    <w:rsid w:val="00382032"/>
    <w:rsid w:val="00382305"/>
    <w:rsid w:val="00382F6C"/>
    <w:rsid w:val="00383841"/>
    <w:rsid w:val="00384469"/>
    <w:rsid w:val="00384679"/>
    <w:rsid w:val="00384B13"/>
    <w:rsid w:val="003858A7"/>
    <w:rsid w:val="00385FB0"/>
    <w:rsid w:val="003870D7"/>
    <w:rsid w:val="00387436"/>
    <w:rsid w:val="003914EB"/>
    <w:rsid w:val="00391D66"/>
    <w:rsid w:val="00392723"/>
    <w:rsid w:val="00393538"/>
    <w:rsid w:val="0039357B"/>
    <w:rsid w:val="003944E7"/>
    <w:rsid w:val="003947DD"/>
    <w:rsid w:val="00396328"/>
    <w:rsid w:val="00396467"/>
    <w:rsid w:val="0039671A"/>
    <w:rsid w:val="003A45E6"/>
    <w:rsid w:val="003A49D7"/>
    <w:rsid w:val="003A6963"/>
    <w:rsid w:val="003B02EA"/>
    <w:rsid w:val="003B2299"/>
    <w:rsid w:val="003B2A56"/>
    <w:rsid w:val="003B2CA7"/>
    <w:rsid w:val="003B30E7"/>
    <w:rsid w:val="003B46C3"/>
    <w:rsid w:val="003B54E4"/>
    <w:rsid w:val="003B76A7"/>
    <w:rsid w:val="003B7BFF"/>
    <w:rsid w:val="003C03E5"/>
    <w:rsid w:val="003C2C22"/>
    <w:rsid w:val="003C32FF"/>
    <w:rsid w:val="003C3F97"/>
    <w:rsid w:val="003C40E9"/>
    <w:rsid w:val="003C4153"/>
    <w:rsid w:val="003D0927"/>
    <w:rsid w:val="003D0B02"/>
    <w:rsid w:val="003D0C0C"/>
    <w:rsid w:val="003D1499"/>
    <w:rsid w:val="003D15EB"/>
    <w:rsid w:val="003D1EB1"/>
    <w:rsid w:val="003D2303"/>
    <w:rsid w:val="003D2E76"/>
    <w:rsid w:val="003D37A9"/>
    <w:rsid w:val="003D4964"/>
    <w:rsid w:val="003D548F"/>
    <w:rsid w:val="003D588D"/>
    <w:rsid w:val="003D5E65"/>
    <w:rsid w:val="003D627B"/>
    <w:rsid w:val="003D77CD"/>
    <w:rsid w:val="003E0262"/>
    <w:rsid w:val="003E0C18"/>
    <w:rsid w:val="003E23E0"/>
    <w:rsid w:val="003E559B"/>
    <w:rsid w:val="003E61A6"/>
    <w:rsid w:val="003E6F37"/>
    <w:rsid w:val="003E6FC2"/>
    <w:rsid w:val="003E7AFF"/>
    <w:rsid w:val="003F15B0"/>
    <w:rsid w:val="003F2495"/>
    <w:rsid w:val="003F2799"/>
    <w:rsid w:val="003F31EF"/>
    <w:rsid w:val="003F5221"/>
    <w:rsid w:val="003F547A"/>
    <w:rsid w:val="003F6839"/>
    <w:rsid w:val="003F725D"/>
    <w:rsid w:val="003F7CBB"/>
    <w:rsid w:val="003F7E3A"/>
    <w:rsid w:val="00400299"/>
    <w:rsid w:val="004018ED"/>
    <w:rsid w:val="00402D4F"/>
    <w:rsid w:val="004044D5"/>
    <w:rsid w:val="00404B99"/>
    <w:rsid w:val="00404DE2"/>
    <w:rsid w:val="00404F3F"/>
    <w:rsid w:val="00405704"/>
    <w:rsid w:val="0040594D"/>
    <w:rsid w:val="0040630D"/>
    <w:rsid w:val="004067FC"/>
    <w:rsid w:val="00407311"/>
    <w:rsid w:val="004075DE"/>
    <w:rsid w:val="00410AFB"/>
    <w:rsid w:val="004110D0"/>
    <w:rsid w:val="0041123D"/>
    <w:rsid w:val="0041144E"/>
    <w:rsid w:val="00411738"/>
    <w:rsid w:val="00411C8E"/>
    <w:rsid w:val="00412385"/>
    <w:rsid w:val="004128A4"/>
    <w:rsid w:val="004139D8"/>
    <w:rsid w:val="004149EE"/>
    <w:rsid w:val="004158BC"/>
    <w:rsid w:val="004158E4"/>
    <w:rsid w:val="00415902"/>
    <w:rsid w:val="00415CD6"/>
    <w:rsid w:val="00415E82"/>
    <w:rsid w:val="00416A12"/>
    <w:rsid w:val="00417774"/>
    <w:rsid w:val="004203DF"/>
    <w:rsid w:val="004213A5"/>
    <w:rsid w:val="00422154"/>
    <w:rsid w:val="00422291"/>
    <w:rsid w:val="00423C82"/>
    <w:rsid w:val="0042437E"/>
    <w:rsid w:val="00424932"/>
    <w:rsid w:val="00425F67"/>
    <w:rsid w:val="00426034"/>
    <w:rsid w:val="00426513"/>
    <w:rsid w:val="0042749C"/>
    <w:rsid w:val="00427E7D"/>
    <w:rsid w:val="0043032C"/>
    <w:rsid w:val="004306D2"/>
    <w:rsid w:val="00430977"/>
    <w:rsid w:val="004309C3"/>
    <w:rsid w:val="00430CD1"/>
    <w:rsid w:val="00432605"/>
    <w:rsid w:val="0043289B"/>
    <w:rsid w:val="00432F07"/>
    <w:rsid w:val="00433087"/>
    <w:rsid w:val="00433FC5"/>
    <w:rsid w:val="00436CA7"/>
    <w:rsid w:val="004374BF"/>
    <w:rsid w:val="00440DA2"/>
    <w:rsid w:val="00443698"/>
    <w:rsid w:val="00443995"/>
    <w:rsid w:val="004447AC"/>
    <w:rsid w:val="00444CA5"/>
    <w:rsid w:val="0044575B"/>
    <w:rsid w:val="00445923"/>
    <w:rsid w:val="0044708D"/>
    <w:rsid w:val="0044746C"/>
    <w:rsid w:val="00447E43"/>
    <w:rsid w:val="00447F2D"/>
    <w:rsid w:val="004506E1"/>
    <w:rsid w:val="004513FF"/>
    <w:rsid w:val="00451E7D"/>
    <w:rsid w:val="004540BF"/>
    <w:rsid w:val="00454DE1"/>
    <w:rsid w:val="00455D65"/>
    <w:rsid w:val="0045602F"/>
    <w:rsid w:val="00456200"/>
    <w:rsid w:val="00456435"/>
    <w:rsid w:val="00456D5F"/>
    <w:rsid w:val="00457039"/>
    <w:rsid w:val="0045729D"/>
    <w:rsid w:val="00457B4D"/>
    <w:rsid w:val="00457B90"/>
    <w:rsid w:val="00461443"/>
    <w:rsid w:val="00461FEC"/>
    <w:rsid w:val="0046245C"/>
    <w:rsid w:val="0046271A"/>
    <w:rsid w:val="00465CBB"/>
    <w:rsid w:val="00466FD2"/>
    <w:rsid w:val="004671F3"/>
    <w:rsid w:val="00467207"/>
    <w:rsid w:val="0046797A"/>
    <w:rsid w:val="00470022"/>
    <w:rsid w:val="004706C8"/>
    <w:rsid w:val="00472638"/>
    <w:rsid w:val="00472CE0"/>
    <w:rsid w:val="004740C1"/>
    <w:rsid w:val="00475557"/>
    <w:rsid w:val="00476264"/>
    <w:rsid w:val="00477294"/>
    <w:rsid w:val="00477307"/>
    <w:rsid w:val="00477BF4"/>
    <w:rsid w:val="00477D6F"/>
    <w:rsid w:val="00480DEE"/>
    <w:rsid w:val="00480DF0"/>
    <w:rsid w:val="004816B0"/>
    <w:rsid w:val="004820FD"/>
    <w:rsid w:val="004823BF"/>
    <w:rsid w:val="004824D7"/>
    <w:rsid w:val="0048382C"/>
    <w:rsid w:val="0048406C"/>
    <w:rsid w:val="004848E6"/>
    <w:rsid w:val="00485A73"/>
    <w:rsid w:val="00486774"/>
    <w:rsid w:val="004921EC"/>
    <w:rsid w:val="00493083"/>
    <w:rsid w:val="00494856"/>
    <w:rsid w:val="00494DAA"/>
    <w:rsid w:val="0049554B"/>
    <w:rsid w:val="00496A48"/>
    <w:rsid w:val="00496EE0"/>
    <w:rsid w:val="004A0BDB"/>
    <w:rsid w:val="004A152F"/>
    <w:rsid w:val="004A156E"/>
    <w:rsid w:val="004A1845"/>
    <w:rsid w:val="004A20F6"/>
    <w:rsid w:val="004A2DAA"/>
    <w:rsid w:val="004A33B8"/>
    <w:rsid w:val="004A3D92"/>
    <w:rsid w:val="004A41A6"/>
    <w:rsid w:val="004A4574"/>
    <w:rsid w:val="004A4B03"/>
    <w:rsid w:val="004A543D"/>
    <w:rsid w:val="004A618D"/>
    <w:rsid w:val="004A6573"/>
    <w:rsid w:val="004A6A2B"/>
    <w:rsid w:val="004A6C19"/>
    <w:rsid w:val="004A716C"/>
    <w:rsid w:val="004A7E59"/>
    <w:rsid w:val="004B0580"/>
    <w:rsid w:val="004B12E9"/>
    <w:rsid w:val="004B13C1"/>
    <w:rsid w:val="004B1F46"/>
    <w:rsid w:val="004B2BA6"/>
    <w:rsid w:val="004B31D0"/>
    <w:rsid w:val="004B3E55"/>
    <w:rsid w:val="004B55F3"/>
    <w:rsid w:val="004B6266"/>
    <w:rsid w:val="004B6FC8"/>
    <w:rsid w:val="004B79A0"/>
    <w:rsid w:val="004B7BEE"/>
    <w:rsid w:val="004B7CA2"/>
    <w:rsid w:val="004C0340"/>
    <w:rsid w:val="004C13BE"/>
    <w:rsid w:val="004C3032"/>
    <w:rsid w:val="004C32B4"/>
    <w:rsid w:val="004C3374"/>
    <w:rsid w:val="004C40C0"/>
    <w:rsid w:val="004C4272"/>
    <w:rsid w:val="004C5197"/>
    <w:rsid w:val="004C6133"/>
    <w:rsid w:val="004C61AC"/>
    <w:rsid w:val="004C70AC"/>
    <w:rsid w:val="004C7708"/>
    <w:rsid w:val="004C7F81"/>
    <w:rsid w:val="004D075B"/>
    <w:rsid w:val="004D14A6"/>
    <w:rsid w:val="004D1C1D"/>
    <w:rsid w:val="004D2405"/>
    <w:rsid w:val="004D2E62"/>
    <w:rsid w:val="004D40A7"/>
    <w:rsid w:val="004D488D"/>
    <w:rsid w:val="004D66A4"/>
    <w:rsid w:val="004D699E"/>
    <w:rsid w:val="004D7056"/>
    <w:rsid w:val="004D74D5"/>
    <w:rsid w:val="004D779E"/>
    <w:rsid w:val="004E01B3"/>
    <w:rsid w:val="004E075E"/>
    <w:rsid w:val="004E1784"/>
    <w:rsid w:val="004E18D9"/>
    <w:rsid w:val="004E28EB"/>
    <w:rsid w:val="004E38F9"/>
    <w:rsid w:val="004E43E6"/>
    <w:rsid w:val="004E4CA8"/>
    <w:rsid w:val="004E511E"/>
    <w:rsid w:val="004E5C4E"/>
    <w:rsid w:val="004E63B2"/>
    <w:rsid w:val="004E63F8"/>
    <w:rsid w:val="004E6406"/>
    <w:rsid w:val="004E64C0"/>
    <w:rsid w:val="004E6B1E"/>
    <w:rsid w:val="004E7301"/>
    <w:rsid w:val="004E792E"/>
    <w:rsid w:val="004F0A95"/>
    <w:rsid w:val="004F11A5"/>
    <w:rsid w:val="004F12C8"/>
    <w:rsid w:val="004F165A"/>
    <w:rsid w:val="004F29A3"/>
    <w:rsid w:val="004F2D68"/>
    <w:rsid w:val="004F3071"/>
    <w:rsid w:val="004F31B6"/>
    <w:rsid w:val="004F3406"/>
    <w:rsid w:val="004F412D"/>
    <w:rsid w:val="004F6F80"/>
    <w:rsid w:val="004F745C"/>
    <w:rsid w:val="004F74D2"/>
    <w:rsid w:val="004F7FE0"/>
    <w:rsid w:val="005002BB"/>
    <w:rsid w:val="005007FF"/>
    <w:rsid w:val="0050091F"/>
    <w:rsid w:val="00500983"/>
    <w:rsid w:val="0050108F"/>
    <w:rsid w:val="00501300"/>
    <w:rsid w:val="005028B1"/>
    <w:rsid w:val="005032BF"/>
    <w:rsid w:val="00503321"/>
    <w:rsid w:val="00503FD7"/>
    <w:rsid w:val="005041E2"/>
    <w:rsid w:val="00504A82"/>
    <w:rsid w:val="00506BFF"/>
    <w:rsid w:val="00507212"/>
    <w:rsid w:val="00507410"/>
    <w:rsid w:val="0051029E"/>
    <w:rsid w:val="005118F6"/>
    <w:rsid w:val="00512E97"/>
    <w:rsid w:val="005137A2"/>
    <w:rsid w:val="0051398F"/>
    <w:rsid w:val="005144B2"/>
    <w:rsid w:val="00514FA5"/>
    <w:rsid w:val="0051654D"/>
    <w:rsid w:val="0051665E"/>
    <w:rsid w:val="00516F87"/>
    <w:rsid w:val="00520457"/>
    <w:rsid w:val="005207BE"/>
    <w:rsid w:val="00520FFE"/>
    <w:rsid w:val="005231EC"/>
    <w:rsid w:val="00524EE4"/>
    <w:rsid w:val="00525173"/>
    <w:rsid w:val="00526ED8"/>
    <w:rsid w:val="00527674"/>
    <w:rsid w:val="005277FD"/>
    <w:rsid w:val="00530975"/>
    <w:rsid w:val="0053104B"/>
    <w:rsid w:val="005313C7"/>
    <w:rsid w:val="005317F2"/>
    <w:rsid w:val="00533AD3"/>
    <w:rsid w:val="00533F13"/>
    <w:rsid w:val="00534013"/>
    <w:rsid w:val="00540551"/>
    <w:rsid w:val="00541A66"/>
    <w:rsid w:val="00542213"/>
    <w:rsid w:val="00542823"/>
    <w:rsid w:val="00543B0E"/>
    <w:rsid w:val="00544727"/>
    <w:rsid w:val="005457CF"/>
    <w:rsid w:val="005464E9"/>
    <w:rsid w:val="005506A1"/>
    <w:rsid w:val="00550B51"/>
    <w:rsid w:val="00551CF2"/>
    <w:rsid w:val="00553080"/>
    <w:rsid w:val="005533F2"/>
    <w:rsid w:val="00553483"/>
    <w:rsid w:val="0055369F"/>
    <w:rsid w:val="005536B5"/>
    <w:rsid w:val="00554715"/>
    <w:rsid w:val="00554EC4"/>
    <w:rsid w:val="00555B99"/>
    <w:rsid w:val="005561B3"/>
    <w:rsid w:val="005563D0"/>
    <w:rsid w:val="005565D6"/>
    <w:rsid w:val="00557CB0"/>
    <w:rsid w:val="0056003B"/>
    <w:rsid w:val="005607F9"/>
    <w:rsid w:val="005609C6"/>
    <w:rsid w:val="00562F16"/>
    <w:rsid w:val="005634D3"/>
    <w:rsid w:val="0056361B"/>
    <w:rsid w:val="005641BA"/>
    <w:rsid w:val="0056450B"/>
    <w:rsid w:val="00564E9D"/>
    <w:rsid w:val="00564EB4"/>
    <w:rsid w:val="005654D4"/>
    <w:rsid w:val="00565EA8"/>
    <w:rsid w:val="0056695D"/>
    <w:rsid w:val="00566EF3"/>
    <w:rsid w:val="00567CB7"/>
    <w:rsid w:val="005701CB"/>
    <w:rsid w:val="00570BF9"/>
    <w:rsid w:val="00571319"/>
    <w:rsid w:val="00571939"/>
    <w:rsid w:val="0057305A"/>
    <w:rsid w:val="00574063"/>
    <w:rsid w:val="00574380"/>
    <w:rsid w:val="005748DB"/>
    <w:rsid w:val="00574CAB"/>
    <w:rsid w:val="0057522E"/>
    <w:rsid w:val="005759AC"/>
    <w:rsid w:val="005761EA"/>
    <w:rsid w:val="00577903"/>
    <w:rsid w:val="00577C44"/>
    <w:rsid w:val="0058090A"/>
    <w:rsid w:val="00580DA8"/>
    <w:rsid w:val="0058214B"/>
    <w:rsid w:val="00582B22"/>
    <w:rsid w:val="00583531"/>
    <w:rsid w:val="005868BC"/>
    <w:rsid w:val="00586CED"/>
    <w:rsid w:val="005900F4"/>
    <w:rsid w:val="00590E2F"/>
    <w:rsid w:val="00591AB7"/>
    <w:rsid w:val="00593986"/>
    <w:rsid w:val="00593BC7"/>
    <w:rsid w:val="005946CC"/>
    <w:rsid w:val="005A0DC6"/>
    <w:rsid w:val="005A0DDD"/>
    <w:rsid w:val="005A1B11"/>
    <w:rsid w:val="005A1DD6"/>
    <w:rsid w:val="005A2FE3"/>
    <w:rsid w:val="005A4A74"/>
    <w:rsid w:val="005A5604"/>
    <w:rsid w:val="005A5EE7"/>
    <w:rsid w:val="005A6073"/>
    <w:rsid w:val="005A6329"/>
    <w:rsid w:val="005A6641"/>
    <w:rsid w:val="005A6A07"/>
    <w:rsid w:val="005A7292"/>
    <w:rsid w:val="005A7829"/>
    <w:rsid w:val="005B0A40"/>
    <w:rsid w:val="005B0FE5"/>
    <w:rsid w:val="005B162D"/>
    <w:rsid w:val="005B26AE"/>
    <w:rsid w:val="005B3A6F"/>
    <w:rsid w:val="005B409C"/>
    <w:rsid w:val="005B48F4"/>
    <w:rsid w:val="005B5B2F"/>
    <w:rsid w:val="005B617E"/>
    <w:rsid w:val="005B6F31"/>
    <w:rsid w:val="005C2261"/>
    <w:rsid w:val="005C28F0"/>
    <w:rsid w:val="005C2DD9"/>
    <w:rsid w:val="005C3785"/>
    <w:rsid w:val="005C3D16"/>
    <w:rsid w:val="005C3D67"/>
    <w:rsid w:val="005C5FA8"/>
    <w:rsid w:val="005C627E"/>
    <w:rsid w:val="005C794F"/>
    <w:rsid w:val="005C7B81"/>
    <w:rsid w:val="005D0AA0"/>
    <w:rsid w:val="005D0B0C"/>
    <w:rsid w:val="005D1881"/>
    <w:rsid w:val="005D21C4"/>
    <w:rsid w:val="005D248F"/>
    <w:rsid w:val="005D2D4E"/>
    <w:rsid w:val="005D3690"/>
    <w:rsid w:val="005D389E"/>
    <w:rsid w:val="005D3B3B"/>
    <w:rsid w:val="005D5AC6"/>
    <w:rsid w:val="005D66A2"/>
    <w:rsid w:val="005E03B9"/>
    <w:rsid w:val="005E122C"/>
    <w:rsid w:val="005E2BAE"/>
    <w:rsid w:val="005E40D6"/>
    <w:rsid w:val="005E5E5F"/>
    <w:rsid w:val="005E696E"/>
    <w:rsid w:val="005E78AD"/>
    <w:rsid w:val="005F03BA"/>
    <w:rsid w:val="005F1D4A"/>
    <w:rsid w:val="005F279D"/>
    <w:rsid w:val="005F35A6"/>
    <w:rsid w:val="005F40BD"/>
    <w:rsid w:val="005F45B1"/>
    <w:rsid w:val="005F495E"/>
    <w:rsid w:val="005F4A0B"/>
    <w:rsid w:val="005F4CD3"/>
    <w:rsid w:val="005F6447"/>
    <w:rsid w:val="005F6B0B"/>
    <w:rsid w:val="005F7769"/>
    <w:rsid w:val="006005EC"/>
    <w:rsid w:val="00604E51"/>
    <w:rsid w:val="00605B0A"/>
    <w:rsid w:val="006078C4"/>
    <w:rsid w:val="0061085C"/>
    <w:rsid w:val="00612D55"/>
    <w:rsid w:val="00614F02"/>
    <w:rsid w:val="0061511E"/>
    <w:rsid w:val="00615667"/>
    <w:rsid w:val="00615F2D"/>
    <w:rsid w:val="006165CC"/>
    <w:rsid w:val="006165DF"/>
    <w:rsid w:val="00617E83"/>
    <w:rsid w:val="0062344B"/>
    <w:rsid w:val="00623D5D"/>
    <w:rsid w:val="0062494A"/>
    <w:rsid w:val="00624EA9"/>
    <w:rsid w:val="006254DE"/>
    <w:rsid w:val="006269FE"/>
    <w:rsid w:val="00627064"/>
    <w:rsid w:val="00627CD4"/>
    <w:rsid w:val="00631D4D"/>
    <w:rsid w:val="00633362"/>
    <w:rsid w:val="006334A7"/>
    <w:rsid w:val="006335C0"/>
    <w:rsid w:val="00636447"/>
    <w:rsid w:val="0063724A"/>
    <w:rsid w:val="00640686"/>
    <w:rsid w:val="006408B9"/>
    <w:rsid w:val="00640E4F"/>
    <w:rsid w:val="006411CF"/>
    <w:rsid w:val="00641F60"/>
    <w:rsid w:val="0064251A"/>
    <w:rsid w:val="006428E7"/>
    <w:rsid w:val="00642B00"/>
    <w:rsid w:val="00643C60"/>
    <w:rsid w:val="006440C8"/>
    <w:rsid w:val="00645471"/>
    <w:rsid w:val="00645CF2"/>
    <w:rsid w:val="00651C71"/>
    <w:rsid w:val="00652CC3"/>
    <w:rsid w:val="00653291"/>
    <w:rsid w:val="00653391"/>
    <w:rsid w:val="00653676"/>
    <w:rsid w:val="00654F6A"/>
    <w:rsid w:val="006550F0"/>
    <w:rsid w:val="006560CD"/>
    <w:rsid w:val="006579D0"/>
    <w:rsid w:val="00657C83"/>
    <w:rsid w:val="00660945"/>
    <w:rsid w:val="00661DF0"/>
    <w:rsid w:val="00662D9A"/>
    <w:rsid w:val="00663E89"/>
    <w:rsid w:val="00664800"/>
    <w:rsid w:val="00664FDF"/>
    <w:rsid w:val="0066544B"/>
    <w:rsid w:val="006659BA"/>
    <w:rsid w:val="00666C12"/>
    <w:rsid w:val="00667090"/>
    <w:rsid w:val="00667A08"/>
    <w:rsid w:val="006700CD"/>
    <w:rsid w:val="00671DA7"/>
    <w:rsid w:val="00672089"/>
    <w:rsid w:val="00672B45"/>
    <w:rsid w:val="00672CA5"/>
    <w:rsid w:val="00672E22"/>
    <w:rsid w:val="00673068"/>
    <w:rsid w:val="0067372D"/>
    <w:rsid w:val="00673FC5"/>
    <w:rsid w:val="00674067"/>
    <w:rsid w:val="00674A97"/>
    <w:rsid w:val="00675A51"/>
    <w:rsid w:val="0067683D"/>
    <w:rsid w:val="006773E4"/>
    <w:rsid w:val="00677488"/>
    <w:rsid w:val="006776C8"/>
    <w:rsid w:val="006800F9"/>
    <w:rsid w:val="006801CF"/>
    <w:rsid w:val="006816C2"/>
    <w:rsid w:val="00681910"/>
    <w:rsid w:val="006829D3"/>
    <w:rsid w:val="00682AA8"/>
    <w:rsid w:val="00682C20"/>
    <w:rsid w:val="00682EBA"/>
    <w:rsid w:val="00683085"/>
    <w:rsid w:val="00683A1B"/>
    <w:rsid w:val="0068405E"/>
    <w:rsid w:val="00685AFC"/>
    <w:rsid w:val="0068605A"/>
    <w:rsid w:val="006865C3"/>
    <w:rsid w:val="00686BD2"/>
    <w:rsid w:val="00687164"/>
    <w:rsid w:val="00687C89"/>
    <w:rsid w:val="00690915"/>
    <w:rsid w:val="006909F8"/>
    <w:rsid w:val="0069137C"/>
    <w:rsid w:val="00691791"/>
    <w:rsid w:val="00692638"/>
    <w:rsid w:val="006927BB"/>
    <w:rsid w:val="006928F7"/>
    <w:rsid w:val="0069375D"/>
    <w:rsid w:val="00693D65"/>
    <w:rsid w:val="006946A8"/>
    <w:rsid w:val="00694EEC"/>
    <w:rsid w:val="0069627E"/>
    <w:rsid w:val="00696C9E"/>
    <w:rsid w:val="00696D9B"/>
    <w:rsid w:val="00697727"/>
    <w:rsid w:val="00697C1D"/>
    <w:rsid w:val="006A0B8A"/>
    <w:rsid w:val="006A1070"/>
    <w:rsid w:val="006A15E8"/>
    <w:rsid w:val="006A17C6"/>
    <w:rsid w:val="006A2EA1"/>
    <w:rsid w:val="006A3416"/>
    <w:rsid w:val="006A3764"/>
    <w:rsid w:val="006A37B6"/>
    <w:rsid w:val="006A3CEF"/>
    <w:rsid w:val="006A4C54"/>
    <w:rsid w:val="006A5799"/>
    <w:rsid w:val="006A5A4C"/>
    <w:rsid w:val="006A5A66"/>
    <w:rsid w:val="006A654D"/>
    <w:rsid w:val="006A69F1"/>
    <w:rsid w:val="006B08E1"/>
    <w:rsid w:val="006B21ED"/>
    <w:rsid w:val="006B2679"/>
    <w:rsid w:val="006B2E52"/>
    <w:rsid w:val="006B3139"/>
    <w:rsid w:val="006B34DB"/>
    <w:rsid w:val="006B619F"/>
    <w:rsid w:val="006B6624"/>
    <w:rsid w:val="006B689A"/>
    <w:rsid w:val="006B72EF"/>
    <w:rsid w:val="006C0DDB"/>
    <w:rsid w:val="006C17FE"/>
    <w:rsid w:val="006C3136"/>
    <w:rsid w:val="006C33E1"/>
    <w:rsid w:val="006C3519"/>
    <w:rsid w:val="006C3CF3"/>
    <w:rsid w:val="006C3DDD"/>
    <w:rsid w:val="006C4424"/>
    <w:rsid w:val="006C5F32"/>
    <w:rsid w:val="006C6428"/>
    <w:rsid w:val="006C6D14"/>
    <w:rsid w:val="006C736E"/>
    <w:rsid w:val="006D105A"/>
    <w:rsid w:val="006D1FCC"/>
    <w:rsid w:val="006D283E"/>
    <w:rsid w:val="006D2ED2"/>
    <w:rsid w:val="006D303D"/>
    <w:rsid w:val="006D3A31"/>
    <w:rsid w:val="006D3AD2"/>
    <w:rsid w:val="006D416B"/>
    <w:rsid w:val="006D6297"/>
    <w:rsid w:val="006D7C9F"/>
    <w:rsid w:val="006E1A83"/>
    <w:rsid w:val="006E1FDF"/>
    <w:rsid w:val="006E2B1C"/>
    <w:rsid w:val="006E4B43"/>
    <w:rsid w:val="006E51C0"/>
    <w:rsid w:val="006E6425"/>
    <w:rsid w:val="006E6886"/>
    <w:rsid w:val="006F030F"/>
    <w:rsid w:val="006F2F6B"/>
    <w:rsid w:val="006F351E"/>
    <w:rsid w:val="006F40AF"/>
    <w:rsid w:val="006F42D0"/>
    <w:rsid w:val="006F4872"/>
    <w:rsid w:val="006F4A9E"/>
    <w:rsid w:val="006F4DF4"/>
    <w:rsid w:val="006F5059"/>
    <w:rsid w:val="006F5D96"/>
    <w:rsid w:val="006F6A34"/>
    <w:rsid w:val="006F6CCF"/>
    <w:rsid w:val="006F6E4B"/>
    <w:rsid w:val="006F7606"/>
    <w:rsid w:val="0070040C"/>
    <w:rsid w:val="007006D7"/>
    <w:rsid w:val="00700BED"/>
    <w:rsid w:val="0070123F"/>
    <w:rsid w:val="00701BA4"/>
    <w:rsid w:val="00702885"/>
    <w:rsid w:val="00702950"/>
    <w:rsid w:val="00703411"/>
    <w:rsid w:val="00703598"/>
    <w:rsid w:val="00703713"/>
    <w:rsid w:val="007043DF"/>
    <w:rsid w:val="007050FF"/>
    <w:rsid w:val="007054C2"/>
    <w:rsid w:val="007056C5"/>
    <w:rsid w:val="007064DD"/>
    <w:rsid w:val="00706511"/>
    <w:rsid w:val="00707ADB"/>
    <w:rsid w:val="00710347"/>
    <w:rsid w:val="007103C9"/>
    <w:rsid w:val="00710534"/>
    <w:rsid w:val="0071091B"/>
    <w:rsid w:val="00710A97"/>
    <w:rsid w:val="007123A6"/>
    <w:rsid w:val="00712939"/>
    <w:rsid w:val="00712C1E"/>
    <w:rsid w:val="00712CAA"/>
    <w:rsid w:val="00714519"/>
    <w:rsid w:val="00714C01"/>
    <w:rsid w:val="007155DE"/>
    <w:rsid w:val="007160F1"/>
    <w:rsid w:val="00717F4B"/>
    <w:rsid w:val="00720972"/>
    <w:rsid w:val="00720B4B"/>
    <w:rsid w:val="00722AFD"/>
    <w:rsid w:val="00723394"/>
    <w:rsid w:val="00724476"/>
    <w:rsid w:val="0072451B"/>
    <w:rsid w:val="00725BBC"/>
    <w:rsid w:val="00731B9A"/>
    <w:rsid w:val="00733977"/>
    <w:rsid w:val="00733FB1"/>
    <w:rsid w:val="0074039D"/>
    <w:rsid w:val="00740D28"/>
    <w:rsid w:val="0074143C"/>
    <w:rsid w:val="007417EF"/>
    <w:rsid w:val="00742D81"/>
    <w:rsid w:val="0074556C"/>
    <w:rsid w:val="00745A55"/>
    <w:rsid w:val="00746DA6"/>
    <w:rsid w:val="00747EE9"/>
    <w:rsid w:val="007500AA"/>
    <w:rsid w:val="00750BB3"/>
    <w:rsid w:val="007513F2"/>
    <w:rsid w:val="00751EFA"/>
    <w:rsid w:val="0075253D"/>
    <w:rsid w:val="00753408"/>
    <w:rsid w:val="007534F7"/>
    <w:rsid w:val="0075358A"/>
    <w:rsid w:val="0075437E"/>
    <w:rsid w:val="00754AA7"/>
    <w:rsid w:val="007559AA"/>
    <w:rsid w:val="00757390"/>
    <w:rsid w:val="00761C2E"/>
    <w:rsid w:val="00761FB4"/>
    <w:rsid w:val="007622A0"/>
    <w:rsid w:val="007625CB"/>
    <w:rsid w:val="0076276F"/>
    <w:rsid w:val="007631B0"/>
    <w:rsid w:val="0076341B"/>
    <w:rsid w:val="00763461"/>
    <w:rsid w:val="007636D0"/>
    <w:rsid w:val="00764D10"/>
    <w:rsid w:val="00764F7E"/>
    <w:rsid w:val="0076515C"/>
    <w:rsid w:val="007651DC"/>
    <w:rsid w:val="00765695"/>
    <w:rsid w:val="00765C56"/>
    <w:rsid w:val="00765E06"/>
    <w:rsid w:val="00766C30"/>
    <w:rsid w:val="0077052E"/>
    <w:rsid w:val="00770966"/>
    <w:rsid w:val="00771030"/>
    <w:rsid w:val="007712BD"/>
    <w:rsid w:val="0077140C"/>
    <w:rsid w:val="00771709"/>
    <w:rsid w:val="00771F6E"/>
    <w:rsid w:val="00772C73"/>
    <w:rsid w:val="007754CA"/>
    <w:rsid w:val="007768BE"/>
    <w:rsid w:val="007768F0"/>
    <w:rsid w:val="00776A71"/>
    <w:rsid w:val="00776BAF"/>
    <w:rsid w:val="00776E64"/>
    <w:rsid w:val="00780B1D"/>
    <w:rsid w:val="0078112C"/>
    <w:rsid w:val="007814ED"/>
    <w:rsid w:val="00781876"/>
    <w:rsid w:val="007819C8"/>
    <w:rsid w:val="00781B5B"/>
    <w:rsid w:val="00781E0A"/>
    <w:rsid w:val="00783481"/>
    <w:rsid w:val="00783F95"/>
    <w:rsid w:val="00784D23"/>
    <w:rsid w:val="00785245"/>
    <w:rsid w:val="0078565E"/>
    <w:rsid w:val="00785F62"/>
    <w:rsid w:val="007867FD"/>
    <w:rsid w:val="0079013B"/>
    <w:rsid w:val="007926B0"/>
    <w:rsid w:val="007928F9"/>
    <w:rsid w:val="00792AEC"/>
    <w:rsid w:val="00794587"/>
    <w:rsid w:val="00794E81"/>
    <w:rsid w:val="00795719"/>
    <w:rsid w:val="007A0506"/>
    <w:rsid w:val="007A0665"/>
    <w:rsid w:val="007A07EB"/>
    <w:rsid w:val="007A08EB"/>
    <w:rsid w:val="007A1CB8"/>
    <w:rsid w:val="007A22C8"/>
    <w:rsid w:val="007A2E9E"/>
    <w:rsid w:val="007A35CA"/>
    <w:rsid w:val="007A3C89"/>
    <w:rsid w:val="007A3DCA"/>
    <w:rsid w:val="007A3E2C"/>
    <w:rsid w:val="007A4A8E"/>
    <w:rsid w:val="007A5DD2"/>
    <w:rsid w:val="007A6C83"/>
    <w:rsid w:val="007A700A"/>
    <w:rsid w:val="007B1555"/>
    <w:rsid w:val="007B1853"/>
    <w:rsid w:val="007B188A"/>
    <w:rsid w:val="007B1AFF"/>
    <w:rsid w:val="007B1B0A"/>
    <w:rsid w:val="007B2AE3"/>
    <w:rsid w:val="007B31F5"/>
    <w:rsid w:val="007B3CE0"/>
    <w:rsid w:val="007B4081"/>
    <w:rsid w:val="007B49BE"/>
    <w:rsid w:val="007B5335"/>
    <w:rsid w:val="007B67FE"/>
    <w:rsid w:val="007C1B5A"/>
    <w:rsid w:val="007C3680"/>
    <w:rsid w:val="007C51CC"/>
    <w:rsid w:val="007C5401"/>
    <w:rsid w:val="007C545D"/>
    <w:rsid w:val="007C701A"/>
    <w:rsid w:val="007C73AE"/>
    <w:rsid w:val="007C7CB3"/>
    <w:rsid w:val="007D0255"/>
    <w:rsid w:val="007D1098"/>
    <w:rsid w:val="007D227B"/>
    <w:rsid w:val="007D251A"/>
    <w:rsid w:val="007D3485"/>
    <w:rsid w:val="007D3B6F"/>
    <w:rsid w:val="007D3EC6"/>
    <w:rsid w:val="007D4599"/>
    <w:rsid w:val="007D6277"/>
    <w:rsid w:val="007D6359"/>
    <w:rsid w:val="007D6B5D"/>
    <w:rsid w:val="007D6F4F"/>
    <w:rsid w:val="007D7100"/>
    <w:rsid w:val="007D734B"/>
    <w:rsid w:val="007D7D4D"/>
    <w:rsid w:val="007E0AB7"/>
    <w:rsid w:val="007E1DD1"/>
    <w:rsid w:val="007E20BC"/>
    <w:rsid w:val="007E290D"/>
    <w:rsid w:val="007E2A91"/>
    <w:rsid w:val="007E3A0E"/>
    <w:rsid w:val="007E54A1"/>
    <w:rsid w:val="007E5947"/>
    <w:rsid w:val="007E5BC1"/>
    <w:rsid w:val="007E5E18"/>
    <w:rsid w:val="007E627B"/>
    <w:rsid w:val="007E6C27"/>
    <w:rsid w:val="007F1673"/>
    <w:rsid w:val="007F1CCF"/>
    <w:rsid w:val="007F29AF"/>
    <w:rsid w:val="007F2D34"/>
    <w:rsid w:val="007F2F81"/>
    <w:rsid w:val="007F39D1"/>
    <w:rsid w:val="007F4279"/>
    <w:rsid w:val="007F4A75"/>
    <w:rsid w:val="007F5548"/>
    <w:rsid w:val="007F5DB5"/>
    <w:rsid w:val="007F687B"/>
    <w:rsid w:val="007F6F9B"/>
    <w:rsid w:val="007F7973"/>
    <w:rsid w:val="007F7F99"/>
    <w:rsid w:val="0080021F"/>
    <w:rsid w:val="0080104E"/>
    <w:rsid w:val="00802FA2"/>
    <w:rsid w:val="00803EEE"/>
    <w:rsid w:val="008047E9"/>
    <w:rsid w:val="00804E5A"/>
    <w:rsid w:val="00804E72"/>
    <w:rsid w:val="00806919"/>
    <w:rsid w:val="00806FCC"/>
    <w:rsid w:val="00807A9D"/>
    <w:rsid w:val="00810E47"/>
    <w:rsid w:val="008110E2"/>
    <w:rsid w:val="00813562"/>
    <w:rsid w:val="00813CD9"/>
    <w:rsid w:val="00813D94"/>
    <w:rsid w:val="008161A6"/>
    <w:rsid w:val="00816EDB"/>
    <w:rsid w:val="008179BA"/>
    <w:rsid w:val="00817F98"/>
    <w:rsid w:val="00820BC9"/>
    <w:rsid w:val="0082196D"/>
    <w:rsid w:val="00822F73"/>
    <w:rsid w:val="00823779"/>
    <w:rsid w:val="0082495F"/>
    <w:rsid w:val="00825592"/>
    <w:rsid w:val="00825D29"/>
    <w:rsid w:val="00825D3E"/>
    <w:rsid w:val="0082662C"/>
    <w:rsid w:val="0082681A"/>
    <w:rsid w:val="00826E1B"/>
    <w:rsid w:val="008272BE"/>
    <w:rsid w:val="00827651"/>
    <w:rsid w:val="008279F7"/>
    <w:rsid w:val="00827F9D"/>
    <w:rsid w:val="008300A5"/>
    <w:rsid w:val="00830AFD"/>
    <w:rsid w:val="00831523"/>
    <w:rsid w:val="008337F9"/>
    <w:rsid w:val="00833D5C"/>
    <w:rsid w:val="00833D70"/>
    <w:rsid w:val="0083470E"/>
    <w:rsid w:val="0083489A"/>
    <w:rsid w:val="0083593A"/>
    <w:rsid w:val="008359A3"/>
    <w:rsid w:val="00836176"/>
    <w:rsid w:val="0084196F"/>
    <w:rsid w:val="00841F7C"/>
    <w:rsid w:val="00844455"/>
    <w:rsid w:val="008447CD"/>
    <w:rsid w:val="0084484D"/>
    <w:rsid w:val="008470BA"/>
    <w:rsid w:val="0085081D"/>
    <w:rsid w:val="0085161D"/>
    <w:rsid w:val="0085228A"/>
    <w:rsid w:val="008522C3"/>
    <w:rsid w:val="00852347"/>
    <w:rsid w:val="00853F26"/>
    <w:rsid w:val="00853FB7"/>
    <w:rsid w:val="00854524"/>
    <w:rsid w:val="008549D8"/>
    <w:rsid w:val="00854AFD"/>
    <w:rsid w:val="008555F1"/>
    <w:rsid w:val="0085575D"/>
    <w:rsid w:val="00855A65"/>
    <w:rsid w:val="0085619D"/>
    <w:rsid w:val="008563B8"/>
    <w:rsid w:val="008573C1"/>
    <w:rsid w:val="00860174"/>
    <w:rsid w:val="00860D84"/>
    <w:rsid w:val="0086149A"/>
    <w:rsid w:val="008617B7"/>
    <w:rsid w:val="00862694"/>
    <w:rsid w:val="008640D3"/>
    <w:rsid w:val="00864816"/>
    <w:rsid w:val="0086708F"/>
    <w:rsid w:val="00867CC9"/>
    <w:rsid w:val="00872233"/>
    <w:rsid w:val="008725E9"/>
    <w:rsid w:val="008726A3"/>
    <w:rsid w:val="00872D7D"/>
    <w:rsid w:val="00873311"/>
    <w:rsid w:val="00873EA3"/>
    <w:rsid w:val="00874EF0"/>
    <w:rsid w:val="00875DFB"/>
    <w:rsid w:val="0087750E"/>
    <w:rsid w:val="00880259"/>
    <w:rsid w:val="0088026B"/>
    <w:rsid w:val="00880DA0"/>
    <w:rsid w:val="00880F12"/>
    <w:rsid w:val="008816AA"/>
    <w:rsid w:val="00883028"/>
    <w:rsid w:val="00883097"/>
    <w:rsid w:val="00884251"/>
    <w:rsid w:val="00884E5A"/>
    <w:rsid w:val="0088713E"/>
    <w:rsid w:val="0088731A"/>
    <w:rsid w:val="008906E8"/>
    <w:rsid w:val="00891FFB"/>
    <w:rsid w:val="0089257C"/>
    <w:rsid w:val="00892777"/>
    <w:rsid w:val="00892CAD"/>
    <w:rsid w:val="00892DC1"/>
    <w:rsid w:val="00892E1F"/>
    <w:rsid w:val="00893CEB"/>
    <w:rsid w:val="008940B3"/>
    <w:rsid w:val="00894AEC"/>
    <w:rsid w:val="00894B73"/>
    <w:rsid w:val="00895BF5"/>
    <w:rsid w:val="00895CF3"/>
    <w:rsid w:val="008960C1"/>
    <w:rsid w:val="008965D4"/>
    <w:rsid w:val="0089746C"/>
    <w:rsid w:val="00897FFC"/>
    <w:rsid w:val="008A0DF5"/>
    <w:rsid w:val="008A1C4C"/>
    <w:rsid w:val="008A26A9"/>
    <w:rsid w:val="008A3A76"/>
    <w:rsid w:val="008A3CE3"/>
    <w:rsid w:val="008A3E1E"/>
    <w:rsid w:val="008A3E90"/>
    <w:rsid w:val="008A4CED"/>
    <w:rsid w:val="008A521E"/>
    <w:rsid w:val="008A64C7"/>
    <w:rsid w:val="008A6F89"/>
    <w:rsid w:val="008A7FA2"/>
    <w:rsid w:val="008B0264"/>
    <w:rsid w:val="008B117E"/>
    <w:rsid w:val="008B1874"/>
    <w:rsid w:val="008B3E22"/>
    <w:rsid w:val="008B4991"/>
    <w:rsid w:val="008B4E53"/>
    <w:rsid w:val="008B5EAA"/>
    <w:rsid w:val="008B63A5"/>
    <w:rsid w:val="008B663B"/>
    <w:rsid w:val="008B7D9E"/>
    <w:rsid w:val="008C054F"/>
    <w:rsid w:val="008C26BF"/>
    <w:rsid w:val="008C344F"/>
    <w:rsid w:val="008C49AB"/>
    <w:rsid w:val="008C523E"/>
    <w:rsid w:val="008C5542"/>
    <w:rsid w:val="008C5571"/>
    <w:rsid w:val="008C6361"/>
    <w:rsid w:val="008C7159"/>
    <w:rsid w:val="008C739F"/>
    <w:rsid w:val="008C793F"/>
    <w:rsid w:val="008D0404"/>
    <w:rsid w:val="008D1FAC"/>
    <w:rsid w:val="008D3AC6"/>
    <w:rsid w:val="008D5F45"/>
    <w:rsid w:val="008D6FC5"/>
    <w:rsid w:val="008D75C6"/>
    <w:rsid w:val="008D7C2C"/>
    <w:rsid w:val="008D7E1B"/>
    <w:rsid w:val="008E05CC"/>
    <w:rsid w:val="008E0C51"/>
    <w:rsid w:val="008E1B81"/>
    <w:rsid w:val="008E2223"/>
    <w:rsid w:val="008E2BCF"/>
    <w:rsid w:val="008E2D1B"/>
    <w:rsid w:val="008E2F32"/>
    <w:rsid w:val="008E36A5"/>
    <w:rsid w:val="008E43EB"/>
    <w:rsid w:val="008E4934"/>
    <w:rsid w:val="008E5809"/>
    <w:rsid w:val="008E5881"/>
    <w:rsid w:val="008E59C4"/>
    <w:rsid w:val="008E6E79"/>
    <w:rsid w:val="008F0141"/>
    <w:rsid w:val="008F187C"/>
    <w:rsid w:val="008F30EA"/>
    <w:rsid w:val="008F5326"/>
    <w:rsid w:val="008F5717"/>
    <w:rsid w:val="008F5A49"/>
    <w:rsid w:val="008F65BA"/>
    <w:rsid w:val="008F6794"/>
    <w:rsid w:val="008F6AFA"/>
    <w:rsid w:val="00901FB7"/>
    <w:rsid w:val="00903853"/>
    <w:rsid w:val="00904626"/>
    <w:rsid w:val="0090512E"/>
    <w:rsid w:val="009055CE"/>
    <w:rsid w:val="00906103"/>
    <w:rsid w:val="00906846"/>
    <w:rsid w:val="0090719A"/>
    <w:rsid w:val="00907649"/>
    <w:rsid w:val="009078BD"/>
    <w:rsid w:val="00907F1C"/>
    <w:rsid w:val="00910367"/>
    <w:rsid w:val="0091072F"/>
    <w:rsid w:val="00911854"/>
    <w:rsid w:val="00912CF7"/>
    <w:rsid w:val="0091363B"/>
    <w:rsid w:val="009136C1"/>
    <w:rsid w:val="00916489"/>
    <w:rsid w:val="00916694"/>
    <w:rsid w:val="00916BB8"/>
    <w:rsid w:val="009174E5"/>
    <w:rsid w:val="0092075E"/>
    <w:rsid w:val="00921E1E"/>
    <w:rsid w:val="00922892"/>
    <w:rsid w:val="00923167"/>
    <w:rsid w:val="009237D6"/>
    <w:rsid w:val="0092515C"/>
    <w:rsid w:val="00925316"/>
    <w:rsid w:val="00925C7A"/>
    <w:rsid w:val="00930073"/>
    <w:rsid w:val="00930A26"/>
    <w:rsid w:val="00930A64"/>
    <w:rsid w:val="00931569"/>
    <w:rsid w:val="009325D5"/>
    <w:rsid w:val="00932C00"/>
    <w:rsid w:val="0093311C"/>
    <w:rsid w:val="00934198"/>
    <w:rsid w:val="0093420A"/>
    <w:rsid w:val="00934762"/>
    <w:rsid w:val="00934BC2"/>
    <w:rsid w:val="00934FF8"/>
    <w:rsid w:val="00937023"/>
    <w:rsid w:val="00937880"/>
    <w:rsid w:val="00937A6F"/>
    <w:rsid w:val="0094019C"/>
    <w:rsid w:val="009404B1"/>
    <w:rsid w:val="0094102F"/>
    <w:rsid w:val="00942036"/>
    <w:rsid w:val="00942657"/>
    <w:rsid w:val="009428C2"/>
    <w:rsid w:val="00942CC0"/>
    <w:rsid w:val="00942F8F"/>
    <w:rsid w:val="00943271"/>
    <w:rsid w:val="00943D89"/>
    <w:rsid w:val="00943FC1"/>
    <w:rsid w:val="00944A69"/>
    <w:rsid w:val="00946ACE"/>
    <w:rsid w:val="0094747E"/>
    <w:rsid w:val="0094761D"/>
    <w:rsid w:val="009513DF"/>
    <w:rsid w:val="009519CE"/>
    <w:rsid w:val="00952D89"/>
    <w:rsid w:val="00953002"/>
    <w:rsid w:val="009536EA"/>
    <w:rsid w:val="00954283"/>
    <w:rsid w:val="009549C5"/>
    <w:rsid w:val="00955258"/>
    <w:rsid w:val="009554B2"/>
    <w:rsid w:val="00955F5F"/>
    <w:rsid w:val="00955FE8"/>
    <w:rsid w:val="00956D57"/>
    <w:rsid w:val="00960D22"/>
    <w:rsid w:val="00960F6E"/>
    <w:rsid w:val="00964629"/>
    <w:rsid w:val="00964985"/>
    <w:rsid w:val="00964BAA"/>
    <w:rsid w:val="00965DD1"/>
    <w:rsid w:val="00965FA2"/>
    <w:rsid w:val="00966D20"/>
    <w:rsid w:val="00967411"/>
    <w:rsid w:val="009677B0"/>
    <w:rsid w:val="009701DB"/>
    <w:rsid w:val="009704D6"/>
    <w:rsid w:val="0097058E"/>
    <w:rsid w:val="0097087D"/>
    <w:rsid w:val="00970CE2"/>
    <w:rsid w:val="00970EE8"/>
    <w:rsid w:val="0097107A"/>
    <w:rsid w:val="0097123D"/>
    <w:rsid w:val="009716D4"/>
    <w:rsid w:val="00971A84"/>
    <w:rsid w:val="00972A6A"/>
    <w:rsid w:val="0097343D"/>
    <w:rsid w:val="00973BD8"/>
    <w:rsid w:val="00973F5F"/>
    <w:rsid w:val="0097421E"/>
    <w:rsid w:val="009756F6"/>
    <w:rsid w:val="00975A9A"/>
    <w:rsid w:val="00975D08"/>
    <w:rsid w:val="00976D1C"/>
    <w:rsid w:val="0098016D"/>
    <w:rsid w:val="009807BF"/>
    <w:rsid w:val="009811FE"/>
    <w:rsid w:val="009814CF"/>
    <w:rsid w:val="00981CA8"/>
    <w:rsid w:val="00985574"/>
    <w:rsid w:val="00985EFD"/>
    <w:rsid w:val="00986200"/>
    <w:rsid w:val="0098675E"/>
    <w:rsid w:val="009870F6"/>
    <w:rsid w:val="009876BD"/>
    <w:rsid w:val="00987BF8"/>
    <w:rsid w:val="00987D70"/>
    <w:rsid w:val="009913FF"/>
    <w:rsid w:val="0099172C"/>
    <w:rsid w:val="00991796"/>
    <w:rsid w:val="009921E9"/>
    <w:rsid w:val="009925F3"/>
    <w:rsid w:val="00994049"/>
    <w:rsid w:val="0099447B"/>
    <w:rsid w:val="009952EF"/>
    <w:rsid w:val="009953BF"/>
    <w:rsid w:val="00995C5B"/>
    <w:rsid w:val="00996198"/>
    <w:rsid w:val="009963F9"/>
    <w:rsid w:val="00996CB8"/>
    <w:rsid w:val="00997C1E"/>
    <w:rsid w:val="009A0B44"/>
    <w:rsid w:val="009A148A"/>
    <w:rsid w:val="009A2435"/>
    <w:rsid w:val="009A4140"/>
    <w:rsid w:val="009A4185"/>
    <w:rsid w:val="009A4EB9"/>
    <w:rsid w:val="009A67CE"/>
    <w:rsid w:val="009A70BF"/>
    <w:rsid w:val="009B037B"/>
    <w:rsid w:val="009B0F55"/>
    <w:rsid w:val="009B2343"/>
    <w:rsid w:val="009B2353"/>
    <w:rsid w:val="009B2549"/>
    <w:rsid w:val="009B2A03"/>
    <w:rsid w:val="009B3DAA"/>
    <w:rsid w:val="009B5959"/>
    <w:rsid w:val="009B616A"/>
    <w:rsid w:val="009B7BA7"/>
    <w:rsid w:val="009C0172"/>
    <w:rsid w:val="009C14D9"/>
    <w:rsid w:val="009C1653"/>
    <w:rsid w:val="009C33BB"/>
    <w:rsid w:val="009C5201"/>
    <w:rsid w:val="009C526D"/>
    <w:rsid w:val="009C628E"/>
    <w:rsid w:val="009C6A85"/>
    <w:rsid w:val="009C6D3B"/>
    <w:rsid w:val="009D0718"/>
    <w:rsid w:val="009D28B8"/>
    <w:rsid w:val="009D35D4"/>
    <w:rsid w:val="009D38C6"/>
    <w:rsid w:val="009D3ACA"/>
    <w:rsid w:val="009D3B28"/>
    <w:rsid w:val="009D43AA"/>
    <w:rsid w:val="009D4747"/>
    <w:rsid w:val="009D4E49"/>
    <w:rsid w:val="009D5128"/>
    <w:rsid w:val="009D56D4"/>
    <w:rsid w:val="009D7DB3"/>
    <w:rsid w:val="009D7EE5"/>
    <w:rsid w:val="009E0B2D"/>
    <w:rsid w:val="009E22CF"/>
    <w:rsid w:val="009E39A7"/>
    <w:rsid w:val="009E468C"/>
    <w:rsid w:val="009E46A4"/>
    <w:rsid w:val="009E4A40"/>
    <w:rsid w:val="009E4C1E"/>
    <w:rsid w:val="009E4EDF"/>
    <w:rsid w:val="009E54E9"/>
    <w:rsid w:val="009E58DE"/>
    <w:rsid w:val="009E5A8F"/>
    <w:rsid w:val="009E771E"/>
    <w:rsid w:val="009F187C"/>
    <w:rsid w:val="009F2927"/>
    <w:rsid w:val="009F2ABF"/>
    <w:rsid w:val="009F325F"/>
    <w:rsid w:val="009F5714"/>
    <w:rsid w:val="009F588C"/>
    <w:rsid w:val="009F58E1"/>
    <w:rsid w:val="009F6564"/>
    <w:rsid w:val="009F6595"/>
    <w:rsid w:val="009F6A8F"/>
    <w:rsid w:val="009F759D"/>
    <w:rsid w:val="009F7E20"/>
    <w:rsid w:val="009F7ECF"/>
    <w:rsid w:val="00A000D4"/>
    <w:rsid w:val="00A00575"/>
    <w:rsid w:val="00A00F12"/>
    <w:rsid w:val="00A01440"/>
    <w:rsid w:val="00A014A6"/>
    <w:rsid w:val="00A019F3"/>
    <w:rsid w:val="00A01AB5"/>
    <w:rsid w:val="00A01C33"/>
    <w:rsid w:val="00A02820"/>
    <w:rsid w:val="00A03FA1"/>
    <w:rsid w:val="00A04035"/>
    <w:rsid w:val="00A0498F"/>
    <w:rsid w:val="00A049DF"/>
    <w:rsid w:val="00A058F5"/>
    <w:rsid w:val="00A05F65"/>
    <w:rsid w:val="00A05F9A"/>
    <w:rsid w:val="00A06A0F"/>
    <w:rsid w:val="00A07327"/>
    <w:rsid w:val="00A07D46"/>
    <w:rsid w:val="00A10634"/>
    <w:rsid w:val="00A10AFE"/>
    <w:rsid w:val="00A10CA2"/>
    <w:rsid w:val="00A12392"/>
    <w:rsid w:val="00A12A9B"/>
    <w:rsid w:val="00A138A3"/>
    <w:rsid w:val="00A13FC0"/>
    <w:rsid w:val="00A14AB6"/>
    <w:rsid w:val="00A14EF2"/>
    <w:rsid w:val="00A153AB"/>
    <w:rsid w:val="00A154CE"/>
    <w:rsid w:val="00A16EF9"/>
    <w:rsid w:val="00A17A3F"/>
    <w:rsid w:val="00A20095"/>
    <w:rsid w:val="00A216A6"/>
    <w:rsid w:val="00A225CE"/>
    <w:rsid w:val="00A22648"/>
    <w:rsid w:val="00A22A9C"/>
    <w:rsid w:val="00A2362A"/>
    <w:rsid w:val="00A267CA"/>
    <w:rsid w:val="00A27294"/>
    <w:rsid w:val="00A27531"/>
    <w:rsid w:val="00A27572"/>
    <w:rsid w:val="00A301EE"/>
    <w:rsid w:val="00A3099A"/>
    <w:rsid w:val="00A30A1D"/>
    <w:rsid w:val="00A33019"/>
    <w:rsid w:val="00A335A2"/>
    <w:rsid w:val="00A33812"/>
    <w:rsid w:val="00A33F7B"/>
    <w:rsid w:val="00A34497"/>
    <w:rsid w:val="00A34E8A"/>
    <w:rsid w:val="00A35527"/>
    <w:rsid w:val="00A3596A"/>
    <w:rsid w:val="00A35B51"/>
    <w:rsid w:val="00A364AF"/>
    <w:rsid w:val="00A374F0"/>
    <w:rsid w:val="00A375C7"/>
    <w:rsid w:val="00A3797E"/>
    <w:rsid w:val="00A41B64"/>
    <w:rsid w:val="00A42DC0"/>
    <w:rsid w:val="00A42F5D"/>
    <w:rsid w:val="00A44A3B"/>
    <w:rsid w:val="00A44B3A"/>
    <w:rsid w:val="00A44C7A"/>
    <w:rsid w:val="00A4681A"/>
    <w:rsid w:val="00A47315"/>
    <w:rsid w:val="00A50A20"/>
    <w:rsid w:val="00A52BC4"/>
    <w:rsid w:val="00A53510"/>
    <w:rsid w:val="00A5529F"/>
    <w:rsid w:val="00A56627"/>
    <w:rsid w:val="00A566B4"/>
    <w:rsid w:val="00A56844"/>
    <w:rsid w:val="00A57271"/>
    <w:rsid w:val="00A5750E"/>
    <w:rsid w:val="00A61387"/>
    <w:rsid w:val="00A614D5"/>
    <w:rsid w:val="00A6174B"/>
    <w:rsid w:val="00A6245A"/>
    <w:rsid w:val="00A674EE"/>
    <w:rsid w:val="00A676FB"/>
    <w:rsid w:val="00A67DBE"/>
    <w:rsid w:val="00A7009F"/>
    <w:rsid w:val="00A71623"/>
    <w:rsid w:val="00A72484"/>
    <w:rsid w:val="00A72A4B"/>
    <w:rsid w:val="00A72FBE"/>
    <w:rsid w:val="00A739D6"/>
    <w:rsid w:val="00A73A78"/>
    <w:rsid w:val="00A747DF"/>
    <w:rsid w:val="00A74E7C"/>
    <w:rsid w:val="00A74EAB"/>
    <w:rsid w:val="00A767A4"/>
    <w:rsid w:val="00A77559"/>
    <w:rsid w:val="00A77CD5"/>
    <w:rsid w:val="00A80371"/>
    <w:rsid w:val="00A81828"/>
    <w:rsid w:val="00A825CE"/>
    <w:rsid w:val="00A83CC3"/>
    <w:rsid w:val="00A83FFE"/>
    <w:rsid w:val="00A85491"/>
    <w:rsid w:val="00A86227"/>
    <w:rsid w:val="00A87B36"/>
    <w:rsid w:val="00A90928"/>
    <w:rsid w:val="00A90DAA"/>
    <w:rsid w:val="00A9235B"/>
    <w:rsid w:val="00A93DF2"/>
    <w:rsid w:val="00A95CD1"/>
    <w:rsid w:val="00A96652"/>
    <w:rsid w:val="00AA0164"/>
    <w:rsid w:val="00AA0478"/>
    <w:rsid w:val="00AA0E52"/>
    <w:rsid w:val="00AA106B"/>
    <w:rsid w:val="00AA2136"/>
    <w:rsid w:val="00AA38D8"/>
    <w:rsid w:val="00AA3B03"/>
    <w:rsid w:val="00AA47DD"/>
    <w:rsid w:val="00AB08FE"/>
    <w:rsid w:val="00AB13CD"/>
    <w:rsid w:val="00AB1829"/>
    <w:rsid w:val="00AB1C58"/>
    <w:rsid w:val="00AB215A"/>
    <w:rsid w:val="00AB260D"/>
    <w:rsid w:val="00AB2936"/>
    <w:rsid w:val="00AB30D2"/>
    <w:rsid w:val="00AB33EE"/>
    <w:rsid w:val="00AB3982"/>
    <w:rsid w:val="00AB3BB9"/>
    <w:rsid w:val="00AB4FAF"/>
    <w:rsid w:val="00AB5E99"/>
    <w:rsid w:val="00AB78E0"/>
    <w:rsid w:val="00AC099B"/>
    <w:rsid w:val="00AC0E77"/>
    <w:rsid w:val="00AC3D99"/>
    <w:rsid w:val="00AC53DF"/>
    <w:rsid w:val="00AC5A49"/>
    <w:rsid w:val="00AC6532"/>
    <w:rsid w:val="00AC74DB"/>
    <w:rsid w:val="00AC780B"/>
    <w:rsid w:val="00AD2E6B"/>
    <w:rsid w:val="00AD2F5B"/>
    <w:rsid w:val="00AD4667"/>
    <w:rsid w:val="00AD4C88"/>
    <w:rsid w:val="00AD530A"/>
    <w:rsid w:val="00AD77FF"/>
    <w:rsid w:val="00AD781A"/>
    <w:rsid w:val="00AE13DB"/>
    <w:rsid w:val="00AE28A8"/>
    <w:rsid w:val="00AE36C6"/>
    <w:rsid w:val="00AE4F42"/>
    <w:rsid w:val="00AE55DD"/>
    <w:rsid w:val="00AE5B4E"/>
    <w:rsid w:val="00AE6BE0"/>
    <w:rsid w:val="00AE7F24"/>
    <w:rsid w:val="00AF3444"/>
    <w:rsid w:val="00AF404C"/>
    <w:rsid w:val="00AF435D"/>
    <w:rsid w:val="00AF4CD7"/>
    <w:rsid w:val="00AF5922"/>
    <w:rsid w:val="00AF5A8E"/>
    <w:rsid w:val="00AF630E"/>
    <w:rsid w:val="00AF6ECF"/>
    <w:rsid w:val="00AF7D1D"/>
    <w:rsid w:val="00B00AA4"/>
    <w:rsid w:val="00B00CA8"/>
    <w:rsid w:val="00B00D12"/>
    <w:rsid w:val="00B01446"/>
    <w:rsid w:val="00B03226"/>
    <w:rsid w:val="00B04CDD"/>
    <w:rsid w:val="00B05260"/>
    <w:rsid w:val="00B06E1F"/>
    <w:rsid w:val="00B06F17"/>
    <w:rsid w:val="00B06FDA"/>
    <w:rsid w:val="00B079F8"/>
    <w:rsid w:val="00B1020B"/>
    <w:rsid w:val="00B103CD"/>
    <w:rsid w:val="00B11391"/>
    <w:rsid w:val="00B1303E"/>
    <w:rsid w:val="00B137BF"/>
    <w:rsid w:val="00B15036"/>
    <w:rsid w:val="00B151A3"/>
    <w:rsid w:val="00B151E5"/>
    <w:rsid w:val="00B1580C"/>
    <w:rsid w:val="00B15E43"/>
    <w:rsid w:val="00B16871"/>
    <w:rsid w:val="00B20A0B"/>
    <w:rsid w:val="00B21AFF"/>
    <w:rsid w:val="00B21D43"/>
    <w:rsid w:val="00B23C3F"/>
    <w:rsid w:val="00B23DE6"/>
    <w:rsid w:val="00B24CD4"/>
    <w:rsid w:val="00B25486"/>
    <w:rsid w:val="00B2604D"/>
    <w:rsid w:val="00B27553"/>
    <w:rsid w:val="00B33826"/>
    <w:rsid w:val="00B34044"/>
    <w:rsid w:val="00B35138"/>
    <w:rsid w:val="00B35215"/>
    <w:rsid w:val="00B35496"/>
    <w:rsid w:val="00B36354"/>
    <w:rsid w:val="00B36AF4"/>
    <w:rsid w:val="00B36C8F"/>
    <w:rsid w:val="00B36DAD"/>
    <w:rsid w:val="00B37066"/>
    <w:rsid w:val="00B4055C"/>
    <w:rsid w:val="00B40C76"/>
    <w:rsid w:val="00B416C1"/>
    <w:rsid w:val="00B41B47"/>
    <w:rsid w:val="00B41F47"/>
    <w:rsid w:val="00B42127"/>
    <w:rsid w:val="00B4289D"/>
    <w:rsid w:val="00B42DA4"/>
    <w:rsid w:val="00B439A0"/>
    <w:rsid w:val="00B43CE3"/>
    <w:rsid w:val="00B44685"/>
    <w:rsid w:val="00B44D07"/>
    <w:rsid w:val="00B44EA2"/>
    <w:rsid w:val="00B44EFA"/>
    <w:rsid w:val="00B44FB8"/>
    <w:rsid w:val="00B46260"/>
    <w:rsid w:val="00B47BAF"/>
    <w:rsid w:val="00B51495"/>
    <w:rsid w:val="00B514D5"/>
    <w:rsid w:val="00B51E62"/>
    <w:rsid w:val="00B52E9D"/>
    <w:rsid w:val="00B53033"/>
    <w:rsid w:val="00B53389"/>
    <w:rsid w:val="00B53502"/>
    <w:rsid w:val="00B53DD7"/>
    <w:rsid w:val="00B544D1"/>
    <w:rsid w:val="00B56627"/>
    <w:rsid w:val="00B56690"/>
    <w:rsid w:val="00B56698"/>
    <w:rsid w:val="00B574C3"/>
    <w:rsid w:val="00B579F4"/>
    <w:rsid w:val="00B6131D"/>
    <w:rsid w:val="00B628AA"/>
    <w:rsid w:val="00B62C7A"/>
    <w:rsid w:val="00B6543E"/>
    <w:rsid w:val="00B65CAB"/>
    <w:rsid w:val="00B66680"/>
    <w:rsid w:val="00B6685D"/>
    <w:rsid w:val="00B671FF"/>
    <w:rsid w:val="00B7161F"/>
    <w:rsid w:val="00B71D53"/>
    <w:rsid w:val="00B72292"/>
    <w:rsid w:val="00B7595A"/>
    <w:rsid w:val="00B765B6"/>
    <w:rsid w:val="00B76A08"/>
    <w:rsid w:val="00B77625"/>
    <w:rsid w:val="00B779C4"/>
    <w:rsid w:val="00B82DCE"/>
    <w:rsid w:val="00B82FD4"/>
    <w:rsid w:val="00B84266"/>
    <w:rsid w:val="00B85D34"/>
    <w:rsid w:val="00B87517"/>
    <w:rsid w:val="00B87D43"/>
    <w:rsid w:val="00B906A8"/>
    <w:rsid w:val="00B91DF6"/>
    <w:rsid w:val="00B924D3"/>
    <w:rsid w:val="00B92996"/>
    <w:rsid w:val="00B9304E"/>
    <w:rsid w:val="00B93228"/>
    <w:rsid w:val="00B93240"/>
    <w:rsid w:val="00B937CA"/>
    <w:rsid w:val="00B938FC"/>
    <w:rsid w:val="00B94212"/>
    <w:rsid w:val="00B954C8"/>
    <w:rsid w:val="00B97B3D"/>
    <w:rsid w:val="00B97F49"/>
    <w:rsid w:val="00BA0D93"/>
    <w:rsid w:val="00BA223F"/>
    <w:rsid w:val="00BA3507"/>
    <w:rsid w:val="00BA458C"/>
    <w:rsid w:val="00BA4BFA"/>
    <w:rsid w:val="00BA553C"/>
    <w:rsid w:val="00BA57B7"/>
    <w:rsid w:val="00BA5A30"/>
    <w:rsid w:val="00BA6E19"/>
    <w:rsid w:val="00BB2037"/>
    <w:rsid w:val="00BB23B7"/>
    <w:rsid w:val="00BB3DB5"/>
    <w:rsid w:val="00BB658C"/>
    <w:rsid w:val="00BC03C9"/>
    <w:rsid w:val="00BC1268"/>
    <w:rsid w:val="00BC52E2"/>
    <w:rsid w:val="00BC541E"/>
    <w:rsid w:val="00BC551C"/>
    <w:rsid w:val="00BC57E1"/>
    <w:rsid w:val="00BC583A"/>
    <w:rsid w:val="00BC5911"/>
    <w:rsid w:val="00BC6685"/>
    <w:rsid w:val="00BC6B3C"/>
    <w:rsid w:val="00BC759C"/>
    <w:rsid w:val="00BD0007"/>
    <w:rsid w:val="00BD0554"/>
    <w:rsid w:val="00BD0639"/>
    <w:rsid w:val="00BD1D2F"/>
    <w:rsid w:val="00BD216F"/>
    <w:rsid w:val="00BD2DFE"/>
    <w:rsid w:val="00BD4206"/>
    <w:rsid w:val="00BD49D5"/>
    <w:rsid w:val="00BD60D1"/>
    <w:rsid w:val="00BD6189"/>
    <w:rsid w:val="00BD6B59"/>
    <w:rsid w:val="00BD72F6"/>
    <w:rsid w:val="00BD770E"/>
    <w:rsid w:val="00BD7C3B"/>
    <w:rsid w:val="00BE017B"/>
    <w:rsid w:val="00BE1521"/>
    <w:rsid w:val="00BE1A47"/>
    <w:rsid w:val="00BE2B08"/>
    <w:rsid w:val="00BE2EFF"/>
    <w:rsid w:val="00BE314C"/>
    <w:rsid w:val="00BE5097"/>
    <w:rsid w:val="00BE6F97"/>
    <w:rsid w:val="00BF083F"/>
    <w:rsid w:val="00BF25EA"/>
    <w:rsid w:val="00BF282C"/>
    <w:rsid w:val="00BF2DFB"/>
    <w:rsid w:val="00BF2EF7"/>
    <w:rsid w:val="00BF3CC3"/>
    <w:rsid w:val="00BF43B8"/>
    <w:rsid w:val="00BF53FA"/>
    <w:rsid w:val="00BF566A"/>
    <w:rsid w:val="00BF5E84"/>
    <w:rsid w:val="00BF60D8"/>
    <w:rsid w:val="00BF7C94"/>
    <w:rsid w:val="00C003D5"/>
    <w:rsid w:val="00C0110B"/>
    <w:rsid w:val="00C01376"/>
    <w:rsid w:val="00C0232B"/>
    <w:rsid w:val="00C027E8"/>
    <w:rsid w:val="00C02F0B"/>
    <w:rsid w:val="00C041AE"/>
    <w:rsid w:val="00C049C4"/>
    <w:rsid w:val="00C05257"/>
    <w:rsid w:val="00C05320"/>
    <w:rsid w:val="00C06B68"/>
    <w:rsid w:val="00C07262"/>
    <w:rsid w:val="00C072D8"/>
    <w:rsid w:val="00C07307"/>
    <w:rsid w:val="00C07E18"/>
    <w:rsid w:val="00C110D3"/>
    <w:rsid w:val="00C11874"/>
    <w:rsid w:val="00C11B3E"/>
    <w:rsid w:val="00C139D6"/>
    <w:rsid w:val="00C141CE"/>
    <w:rsid w:val="00C144D7"/>
    <w:rsid w:val="00C14C78"/>
    <w:rsid w:val="00C153DE"/>
    <w:rsid w:val="00C156E6"/>
    <w:rsid w:val="00C2040C"/>
    <w:rsid w:val="00C206CC"/>
    <w:rsid w:val="00C20A19"/>
    <w:rsid w:val="00C20EAB"/>
    <w:rsid w:val="00C21B2E"/>
    <w:rsid w:val="00C2203B"/>
    <w:rsid w:val="00C22115"/>
    <w:rsid w:val="00C2220A"/>
    <w:rsid w:val="00C23DEB"/>
    <w:rsid w:val="00C24092"/>
    <w:rsid w:val="00C2484A"/>
    <w:rsid w:val="00C26944"/>
    <w:rsid w:val="00C27F28"/>
    <w:rsid w:val="00C30523"/>
    <w:rsid w:val="00C30601"/>
    <w:rsid w:val="00C3099B"/>
    <w:rsid w:val="00C31258"/>
    <w:rsid w:val="00C32338"/>
    <w:rsid w:val="00C32CBD"/>
    <w:rsid w:val="00C32CC9"/>
    <w:rsid w:val="00C32D52"/>
    <w:rsid w:val="00C33985"/>
    <w:rsid w:val="00C3494B"/>
    <w:rsid w:val="00C34C15"/>
    <w:rsid w:val="00C35735"/>
    <w:rsid w:val="00C36726"/>
    <w:rsid w:val="00C36EF0"/>
    <w:rsid w:val="00C37BB3"/>
    <w:rsid w:val="00C41F5B"/>
    <w:rsid w:val="00C42522"/>
    <w:rsid w:val="00C42530"/>
    <w:rsid w:val="00C425EC"/>
    <w:rsid w:val="00C433B4"/>
    <w:rsid w:val="00C44B77"/>
    <w:rsid w:val="00C45376"/>
    <w:rsid w:val="00C460D8"/>
    <w:rsid w:val="00C47517"/>
    <w:rsid w:val="00C47A7F"/>
    <w:rsid w:val="00C5059D"/>
    <w:rsid w:val="00C5065E"/>
    <w:rsid w:val="00C50B76"/>
    <w:rsid w:val="00C50C70"/>
    <w:rsid w:val="00C50E13"/>
    <w:rsid w:val="00C5300E"/>
    <w:rsid w:val="00C53521"/>
    <w:rsid w:val="00C539A3"/>
    <w:rsid w:val="00C54908"/>
    <w:rsid w:val="00C54AB8"/>
    <w:rsid w:val="00C54BD8"/>
    <w:rsid w:val="00C54D8C"/>
    <w:rsid w:val="00C554B0"/>
    <w:rsid w:val="00C56517"/>
    <w:rsid w:val="00C57D54"/>
    <w:rsid w:val="00C6033B"/>
    <w:rsid w:val="00C616E3"/>
    <w:rsid w:val="00C6253E"/>
    <w:rsid w:val="00C62819"/>
    <w:rsid w:val="00C6282A"/>
    <w:rsid w:val="00C62F12"/>
    <w:rsid w:val="00C6303A"/>
    <w:rsid w:val="00C632FF"/>
    <w:rsid w:val="00C634E9"/>
    <w:rsid w:val="00C63CD4"/>
    <w:rsid w:val="00C64169"/>
    <w:rsid w:val="00C64F0D"/>
    <w:rsid w:val="00C65153"/>
    <w:rsid w:val="00C659D1"/>
    <w:rsid w:val="00C66BAD"/>
    <w:rsid w:val="00C674BA"/>
    <w:rsid w:val="00C67988"/>
    <w:rsid w:val="00C70F63"/>
    <w:rsid w:val="00C71B81"/>
    <w:rsid w:val="00C72299"/>
    <w:rsid w:val="00C72879"/>
    <w:rsid w:val="00C73843"/>
    <w:rsid w:val="00C73A4A"/>
    <w:rsid w:val="00C74C4C"/>
    <w:rsid w:val="00C76469"/>
    <w:rsid w:val="00C772BE"/>
    <w:rsid w:val="00C77B5C"/>
    <w:rsid w:val="00C77E70"/>
    <w:rsid w:val="00C80E4B"/>
    <w:rsid w:val="00C80F58"/>
    <w:rsid w:val="00C81B74"/>
    <w:rsid w:val="00C8225C"/>
    <w:rsid w:val="00C8255A"/>
    <w:rsid w:val="00C82F19"/>
    <w:rsid w:val="00C832E5"/>
    <w:rsid w:val="00C8334D"/>
    <w:rsid w:val="00C83924"/>
    <w:rsid w:val="00C84B15"/>
    <w:rsid w:val="00C857C1"/>
    <w:rsid w:val="00C865F0"/>
    <w:rsid w:val="00C868D2"/>
    <w:rsid w:val="00C86BBA"/>
    <w:rsid w:val="00C86FFE"/>
    <w:rsid w:val="00C91C47"/>
    <w:rsid w:val="00C9205A"/>
    <w:rsid w:val="00C921B0"/>
    <w:rsid w:val="00C92ABE"/>
    <w:rsid w:val="00C92C51"/>
    <w:rsid w:val="00C9557A"/>
    <w:rsid w:val="00C956DF"/>
    <w:rsid w:val="00C957C3"/>
    <w:rsid w:val="00C970B8"/>
    <w:rsid w:val="00CA00D3"/>
    <w:rsid w:val="00CA10DC"/>
    <w:rsid w:val="00CA268D"/>
    <w:rsid w:val="00CA2CD2"/>
    <w:rsid w:val="00CA3D26"/>
    <w:rsid w:val="00CA4066"/>
    <w:rsid w:val="00CA5091"/>
    <w:rsid w:val="00CA5287"/>
    <w:rsid w:val="00CA55C4"/>
    <w:rsid w:val="00CA5868"/>
    <w:rsid w:val="00CA7462"/>
    <w:rsid w:val="00CA773B"/>
    <w:rsid w:val="00CA7D92"/>
    <w:rsid w:val="00CB006A"/>
    <w:rsid w:val="00CB16DE"/>
    <w:rsid w:val="00CB1ED5"/>
    <w:rsid w:val="00CB22E3"/>
    <w:rsid w:val="00CB2626"/>
    <w:rsid w:val="00CB3281"/>
    <w:rsid w:val="00CB5456"/>
    <w:rsid w:val="00CB6611"/>
    <w:rsid w:val="00CB6959"/>
    <w:rsid w:val="00CB6F15"/>
    <w:rsid w:val="00CB74E6"/>
    <w:rsid w:val="00CC01BE"/>
    <w:rsid w:val="00CC0BC1"/>
    <w:rsid w:val="00CC0F9A"/>
    <w:rsid w:val="00CC2329"/>
    <w:rsid w:val="00CC24B5"/>
    <w:rsid w:val="00CC261E"/>
    <w:rsid w:val="00CC3858"/>
    <w:rsid w:val="00CC3BE7"/>
    <w:rsid w:val="00CC7C4A"/>
    <w:rsid w:val="00CD0038"/>
    <w:rsid w:val="00CD015A"/>
    <w:rsid w:val="00CD1A02"/>
    <w:rsid w:val="00CD1F86"/>
    <w:rsid w:val="00CD240B"/>
    <w:rsid w:val="00CD2FA5"/>
    <w:rsid w:val="00CD33AE"/>
    <w:rsid w:val="00CD366B"/>
    <w:rsid w:val="00CD39E4"/>
    <w:rsid w:val="00CD4688"/>
    <w:rsid w:val="00CD4B26"/>
    <w:rsid w:val="00CD5B2E"/>
    <w:rsid w:val="00CD64D5"/>
    <w:rsid w:val="00CD7627"/>
    <w:rsid w:val="00CD774D"/>
    <w:rsid w:val="00CE046E"/>
    <w:rsid w:val="00CE1469"/>
    <w:rsid w:val="00CE316E"/>
    <w:rsid w:val="00CE3773"/>
    <w:rsid w:val="00CE404D"/>
    <w:rsid w:val="00CE4674"/>
    <w:rsid w:val="00CE60C0"/>
    <w:rsid w:val="00CF0124"/>
    <w:rsid w:val="00CF0173"/>
    <w:rsid w:val="00CF047B"/>
    <w:rsid w:val="00CF1369"/>
    <w:rsid w:val="00CF1A7A"/>
    <w:rsid w:val="00CF2B2E"/>
    <w:rsid w:val="00CF369C"/>
    <w:rsid w:val="00CF3867"/>
    <w:rsid w:val="00CF402D"/>
    <w:rsid w:val="00CF4838"/>
    <w:rsid w:val="00CF6691"/>
    <w:rsid w:val="00CF69EE"/>
    <w:rsid w:val="00CF6FC6"/>
    <w:rsid w:val="00CF70B3"/>
    <w:rsid w:val="00CF7FE4"/>
    <w:rsid w:val="00D003C4"/>
    <w:rsid w:val="00D006A0"/>
    <w:rsid w:val="00D011A5"/>
    <w:rsid w:val="00D01E15"/>
    <w:rsid w:val="00D02467"/>
    <w:rsid w:val="00D0249B"/>
    <w:rsid w:val="00D036F7"/>
    <w:rsid w:val="00D07EF8"/>
    <w:rsid w:val="00D108B1"/>
    <w:rsid w:val="00D10C60"/>
    <w:rsid w:val="00D10F74"/>
    <w:rsid w:val="00D111AF"/>
    <w:rsid w:val="00D12C66"/>
    <w:rsid w:val="00D16033"/>
    <w:rsid w:val="00D17833"/>
    <w:rsid w:val="00D20B96"/>
    <w:rsid w:val="00D21A6C"/>
    <w:rsid w:val="00D235F1"/>
    <w:rsid w:val="00D23717"/>
    <w:rsid w:val="00D23B36"/>
    <w:rsid w:val="00D255B5"/>
    <w:rsid w:val="00D255DF"/>
    <w:rsid w:val="00D26F49"/>
    <w:rsid w:val="00D27E96"/>
    <w:rsid w:val="00D300CB"/>
    <w:rsid w:val="00D31097"/>
    <w:rsid w:val="00D315E0"/>
    <w:rsid w:val="00D31627"/>
    <w:rsid w:val="00D31FEB"/>
    <w:rsid w:val="00D3237F"/>
    <w:rsid w:val="00D3321E"/>
    <w:rsid w:val="00D33321"/>
    <w:rsid w:val="00D34675"/>
    <w:rsid w:val="00D34732"/>
    <w:rsid w:val="00D3555D"/>
    <w:rsid w:val="00D368C2"/>
    <w:rsid w:val="00D36AD5"/>
    <w:rsid w:val="00D36F17"/>
    <w:rsid w:val="00D37ED9"/>
    <w:rsid w:val="00D40A43"/>
    <w:rsid w:val="00D40E9A"/>
    <w:rsid w:val="00D41181"/>
    <w:rsid w:val="00D41944"/>
    <w:rsid w:val="00D426ED"/>
    <w:rsid w:val="00D42A79"/>
    <w:rsid w:val="00D43089"/>
    <w:rsid w:val="00D4429B"/>
    <w:rsid w:val="00D47165"/>
    <w:rsid w:val="00D5009D"/>
    <w:rsid w:val="00D51152"/>
    <w:rsid w:val="00D51313"/>
    <w:rsid w:val="00D5357E"/>
    <w:rsid w:val="00D541E3"/>
    <w:rsid w:val="00D548B8"/>
    <w:rsid w:val="00D556DD"/>
    <w:rsid w:val="00D55CF9"/>
    <w:rsid w:val="00D56009"/>
    <w:rsid w:val="00D56748"/>
    <w:rsid w:val="00D603DE"/>
    <w:rsid w:val="00D6190F"/>
    <w:rsid w:val="00D6196B"/>
    <w:rsid w:val="00D625FD"/>
    <w:rsid w:val="00D62C83"/>
    <w:rsid w:val="00D62FF4"/>
    <w:rsid w:val="00D63569"/>
    <w:rsid w:val="00D64022"/>
    <w:rsid w:val="00D64307"/>
    <w:rsid w:val="00D66ED7"/>
    <w:rsid w:val="00D6738C"/>
    <w:rsid w:val="00D67C5A"/>
    <w:rsid w:val="00D702A0"/>
    <w:rsid w:val="00D70DCD"/>
    <w:rsid w:val="00D70F4A"/>
    <w:rsid w:val="00D71321"/>
    <w:rsid w:val="00D733C1"/>
    <w:rsid w:val="00D743CB"/>
    <w:rsid w:val="00D748A1"/>
    <w:rsid w:val="00D76ED5"/>
    <w:rsid w:val="00D77A89"/>
    <w:rsid w:val="00D80710"/>
    <w:rsid w:val="00D80E45"/>
    <w:rsid w:val="00D814FD"/>
    <w:rsid w:val="00D81CA7"/>
    <w:rsid w:val="00D81E87"/>
    <w:rsid w:val="00D81FF9"/>
    <w:rsid w:val="00D826A8"/>
    <w:rsid w:val="00D82B9B"/>
    <w:rsid w:val="00D83AFA"/>
    <w:rsid w:val="00D83F11"/>
    <w:rsid w:val="00D84135"/>
    <w:rsid w:val="00D851E1"/>
    <w:rsid w:val="00D87DAF"/>
    <w:rsid w:val="00D902ED"/>
    <w:rsid w:val="00D90384"/>
    <w:rsid w:val="00D9073B"/>
    <w:rsid w:val="00D916D8"/>
    <w:rsid w:val="00D917D5"/>
    <w:rsid w:val="00D93791"/>
    <w:rsid w:val="00D94056"/>
    <w:rsid w:val="00D95B41"/>
    <w:rsid w:val="00D96CB0"/>
    <w:rsid w:val="00DA0926"/>
    <w:rsid w:val="00DA1A68"/>
    <w:rsid w:val="00DA2280"/>
    <w:rsid w:val="00DA2E93"/>
    <w:rsid w:val="00DA2EB0"/>
    <w:rsid w:val="00DA31EF"/>
    <w:rsid w:val="00DA3466"/>
    <w:rsid w:val="00DA3E3A"/>
    <w:rsid w:val="00DA5F99"/>
    <w:rsid w:val="00DA6563"/>
    <w:rsid w:val="00DB0C64"/>
    <w:rsid w:val="00DB132C"/>
    <w:rsid w:val="00DB1F9E"/>
    <w:rsid w:val="00DB1FDC"/>
    <w:rsid w:val="00DB3119"/>
    <w:rsid w:val="00DB330D"/>
    <w:rsid w:val="00DB4266"/>
    <w:rsid w:val="00DB4D97"/>
    <w:rsid w:val="00DB5CDE"/>
    <w:rsid w:val="00DB5D11"/>
    <w:rsid w:val="00DB5D7F"/>
    <w:rsid w:val="00DB6A17"/>
    <w:rsid w:val="00DB6C5C"/>
    <w:rsid w:val="00DB705B"/>
    <w:rsid w:val="00DB771B"/>
    <w:rsid w:val="00DB7980"/>
    <w:rsid w:val="00DC0A64"/>
    <w:rsid w:val="00DC2401"/>
    <w:rsid w:val="00DC241B"/>
    <w:rsid w:val="00DC346E"/>
    <w:rsid w:val="00DC347F"/>
    <w:rsid w:val="00DC382C"/>
    <w:rsid w:val="00DC693C"/>
    <w:rsid w:val="00DC7469"/>
    <w:rsid w:val="00DD331B"/>
    <w:rsid w:val="00DD431B"/>
    <w:rsid w:val="00DD46FE"/>
    <w:rsid w:val="00DD4A15"/>
    <w:rsid w:val="00DD56A5"/>
    <w:rsid w:val="00DE0363"/>
    <w:rsid w:val="00DE05BC"/>
    <w:rsid w:val="00DE0630"/>
    <w:rsid w:val="00DE13A4"/>
    <w:rsid w:val="00DE1E1B"/>
    <w:rsid w:val="00DE2613"/>
    <w:rsid w:val="00DE2986"/>
    <w:rsid w:val="00DE3C4B"/>
    <w:rsid w:val="00DE454A"/>
    <w:rsid w:val="00DE48B4"/>
    <w:rsid w:val="00DE4A3A"/>
    <w:rsid w:val="00DE4EA7"/>
    <w:rsid w:val="00DF2216"/>
    <w:rsid w:val="00DF241F"/>
    <w:rsid w:val="00DF3D7E"/>
    <w:rsid w:val="00DF4168"/>
    <w:rsid w:val="00DF7620"/>
    <w:rsid w:val="00E00E7F"/>
    <w:rsid w:val="00E00F74"/>
    <w:rsid w:val="00E012BA"/>
    <w:rsid w:val="00E03BDE"/>
    <w:rsid w:val="00E0499A"/>
    <w:rsid w:val="00E05E7D"/>
    <w:rsid w:val="00E06311"/>
    <w:rsid w:val="00E06E95"/>
    <w:rsid w:val="00E10307"/>
    <w:rsid w:val="00E10F3B"/>
    <w:rsid w:val="00E124B0"/>
    <w:rsid w:val="00E133CF"/>
    <w:rsid w:val="00E148B0"/>
    <w:rsid w:val="00E152F4"/>
    <w:rsid w:val="00E1554C"/>
    <w:rsid w:val="00E160E0"/>
    <w:rsid w:val="00E17BAA"/>
    <w:rsid w:val="00E20A76"/>
    <w:rsid w:val="00E20BEE"/>
    <w:rsid w:val="00E23F21"/>
    <w:rsid w:val="00E25FA3"/>
    <w:rsid w:val="00E26511"/>
    <w:rsid w:val="00E278B0"/>
    <w:rsid w:val="00E30548"/>
    <w:rsid w:val="00E30B09"/>
    <w:rsid w:val="00E31346"/>
    <w:rsid w:val="00E31C7D"/>
    <w:rsid w:val="00E31F11"/>
    <w:rsid w:val="00E33E16"/>
    <w:rsid w:val="00E33E8F"/>
    <w:rsid w:val="00E34F55"/>
    <w:rsid w:val="00E35A11"/>
    <w:rsid w:val="00E375F6"/>
    <w:rsid w:val="00E37697"/>
    <w:rsid w:val="00E37991"/>
    <w:rsid w:val="00E37F67"/>
    <w:rsid w:val="00E411E3"/>
    <w:rsid w:val="00E41725"/>
    <w:rsid w:val="00E439D8"/>
    <w:rsid w:val="00E44DEF"/>
    <w:rsid w:val="00E46840"/>
    <w:rsid w:val="00E46C00"/>
    <w:rsid w:val="00E47A11"/>
    <w:rsid w:val="00E50332"/>
    <w:rsid w:val="00E52812"/>
    <w:rsid w:val="00E536E6"/>
    <w:rsid w:val="00E53AC0"/>
    <w:rsid w:val="00E55187"/>
    <w:rsid w:val="00E5541A"/>
    <w:rsid w:val="00E559C3"/>
    <w:rsid w:val="00E564F7"/>
    <w:rsid w:val="00E568C3"/>
    <w:rsid w:val="00E56BEC"/>
    <w:rsid w:val="00E6058E"/>
    <w:rsid w:val="00E606BE"/>
    <w:rsid w:val="00E60958"/>
    <w:rsid w:val="00E60B24"/>
    <w:rsid w:val="00E6163A"/>
    <w:rsid w:val="00E61F7C"/>
    <w:rsid w:val="00E6257C"/>
    <w:rsid w:val="00E63E2D"/>
    <w:rsid w:val="00E64AAA"/>
    <w:rsid w:val="00E64F3E"/>
    <w:rsid w:val="00E653A2"/>
    <w:rsid w:val="00E667B4"/>
    <w:rsid w:val="00E66EF9"/>
    <w:rsid w:val="00E673CC"/>
    <w:rsid w:val="00E72A78"/>
    <w:rsid w:val="00E72F0B"/>
    <w:rsid w:val="00E74AE4"/>
    <w:rsid w:val="00E75055"/>
    <w:rsid w:val="00E756B3"/>
    <w:rsid w:val="00E75A10"/>
    <w:rsid w:val="00E76203"/>
    <w:rsid w:val="00E764E2"/>
    <w:rsid w:val="00E769A0"/>
    <w:rsid w:val="00E80AD5"/>
    <w:rsid w:val="00E816EE"/>
    <w:rsid w:val="00E82862"/>
    <w:rsid w:val="00E837C5"/>
    <w:rsid w:val="00E85C98"/>
    <w:rsid w:val="00E8606C"/>
    <w:rsid w:val="00E86FCB"/>
    <w:rsid w:val="00E8794D"/>
    <w:rsid w:val="00E900C5"/>
    <w:rsid w:val="00E90237"/>
    <w:rsid w:val="00E91854"/>
    <w:rsid w:val="00E91A03"/>
    <w:rsid w:val="00E92D7E"/>
    <w:rsid w:val="00E93D39"/>
    <w:rsid w:val="00E9444C"/>
    <w:rsid w:val="00E958A7"/>
    <w:rsid w:val="00E975CF"/>
    <w:rsid w:val="00E979D8"/>
    <w:rsid w:val="00E97F52"/>
    <w:rsid w:val="00EA0953"/>
    <w:rsid w:val="00EA1535"/>
    <w:rsid w:val="00EA1855"/>
    <w:rsid w:val="00EA1FE9"/>
    <w:rsid w:val="00EA2C89"/>
    <w:rsid w:val="00EA3434"/>
    <w:rsid w:val="00EA4882"/>
    <w:rsid w:val="00EA517C"/>
    <w:rsid w:val="00EA5227"/>
    <w:rsid w:val="00EA61B9"/>
    <w:rsid w:val="00EA7B49"/>
    <w:rsid w:val="00EB0B54"/>
    <w:rsid w:val="00EB0F09"/>
    <w:rsid w:val="00EB0F99"/>
    <w:rsid w:val="00EB1C87"/>
    <w:rsid w:val="00EB1E82"/>
    <w:rsid w:val="00EB2F6E"/>
    <w:rsid w:val="00EB2F79"/>
    <w:rsid w:val="00EB4954"/>
    <w:rsid w:val="00EB4D6E"/>
    <w:rsid w:val="00EB56B4"/>
    <w:rsid w:val="00EB59D9"/>
    <w:rsid w:val="00EB64BE"/>
    <w:rsid w:val="00EB6966"/>
    <w:rsid w:val="00EB6B63"/>
    <w:rsid w:val="00EB6D67"/>
    <w:rsid w:val="00EC003B"/>
    <w:rsid w:val="00EC1024"/>
    <w:rsid w:val="00EC12F3"/>
    <w:rsid w:val="00EC1CD5"/>
    <w:rsid w:val="00EC2DC1"/>
    <w:rsid w:val="00EC2E51"/>
    <w:rsid w:val="00EC36C9"/>
    <w:rsid w:val="00EC372B"/>
    <w:rsid w:val="00EC40D3"/>
    <w:rsid w:val="00EC4BC0"/>
    <w:rsid w:val="00EC559B"/>
    <w:rsid w:val="00EC5E64"/>
    <w:rsid w:val="00ED28B5"/>
    <w:rsid w:val="00ED32F0"/>
    <w:rsid w:val="00ED431A"/>
    <w:rsid w:val="00ED4CB3"/>
    <w:rsid w:val="00ED6018"/>
    <w:rsid w:val="00ED6E4D"/>
    <w:rsid w:val="00ED72DD"/>
    <w:rsid w:val="00EE125B"/>
    <w:rsid w:val="00EE1E8B"/>
    <w:rsid w:val="00EE20C0"/>
    <w:rsid w:val="00EE3070"/>
    <w:rsid w:val="00EE3825"/>
    <w:rsid w:val="00EE479C"/>
    <w:rsid w:val="00EE4B49"/>
    <w:rsid w:val="00EE618D"/>
    <w:rsid w:val="00EE66AB"/>
    <w:rsid w:val="00EE6A75"/>
    <w:rsid w:val="00EE6D71"/>
    <w:rsid w:val="00EE6DF2"/>
    <w:rsid w:val="00EE7467"/>
    <w:rsid w:val="00EE7EBC"/>
    <w:rsid w:val="00EF07A2"/>
    <w:rsid w:val="00EF1D6B"/>
    <w:rsid w:val="00EF1D6E"/>
    <w:rsid w:val="00EF3B7F"/>
    <w:rsid w:val="00EF3D43"/>
    <w:rsid w:val="00EF5FFD"/>
    <w:rsid w:val="00EF7D38"/>
    <w:rsid w:val="00F0007B"/>
    <w:rsid w:val="00F02CFA"/>
    <w:rsid w:val="00F03938"/>
    <w:rsid w:val="00F04FF5"/>
    <w:rsid w:val="00F05DAC"/>
    <w:rsid w:val="00F0633E"/>
    <w:rsid w:val="00F07267"/>
    <w:rsid w:val="00F07509"/>
    <w:rsid w:val="00F07B09"/>
    <w:rsid w:val="00F07F44"/>
    <w:rsid w:val="00F1081B"/>
    <w:rsid w:val="00F10D3B"/>
    <w:rsid w:val="00F11A65"/>
    <w:rsid w:val="00F11D0E"/>
    <w:rsid w:val="00F1246A"/>
    <w:rsid w:val="00F12EF3"/>
    <w:rsid w:val="00F12FC3"/>
    <w:rsid w:val="00F13230"/>
    <w:rsid w:val="00F133C9"/>
    <w:rsid w:val="00F135D6"/>
    <w:rsid w:val="00F14323"/>
    <w:rsid w:val="00F15B8B"/>
    <w:rsid w:val="00F16943"/>
    <w:rsid w:val="00F16F5A"/>
    <w:rsid w:val="00F1737A"/>
    <w:rsid w:val="00F17889"/>
    <w:rsid w:val="00F2173A"/>
    <w:rsid w:val="00F220DE"/>
    <w:rsid w:val="00F226BC"/>
    <w:rsid w:val="00F22E50"/>
    <w:rsid w:val="00F24784"/>
    <w:rsid w:val="00F2576B"/>
    <w:rsid w:val="00F25BE6"/>
    <w:rsid w:val="00F26FBF"/>
    <w:rsid w:val="00F30B48"/>
    <w:rsid w:val="00F30DDF"/>
    <w:rsid w:val="00F31581"/>
    <w:rsid w:val="00F316BA"/>
    <w:rsid w:val="00F31AD0"/>
    <w:rsid w:val="00F34DF5"/>
    <w:rsid w:val="00F35676"/>
    <w:rsid w:val="00F358ED"/>
    <w:rsid w:val="00F35E60"/>
    <w:rsid w:val="00F36244"/>
    <w:rsid w:val="00F36583"/>
    <w:rsid w:val="00F36CBB"/>
    <w:rsid w:val="00F3707F"/>
    <w:rsid w:val="00F37E14"/>
    <w:rsid w:val="00F40070"/>
    <w:rsid w:val="00F413A4"/>
    <w:rsid w:val="00F41DAE"/>
    <w:rsid w:val="00F41EA1"/>
    <w:rsid w:val="00F43260"/>
    <w:rsid w:val="00F4331E"/>
    <w:rsid w:val="00F44CBC"/>
    <w:rsid w:val="00F45244"/>
    <w:rsid w:val="00F460FC"/>
    <w:rsid w:val="00F47465"/>
    <w:rsid w:val="00F47B13"/>
    <w:rsid w:val="00F50CDB"/>
    <w:rsid w:val="00F51419"/>
    <w:rsid w:val="00F518CF"/>
    <w:rsid w:val="00F533F8"/>
    <w:rsid w:val="00F54B86"/>
    <w:rsid w:val="00F560D3"/>
    <w:rsid w:val="00F56F65"/>
    <w:rsid w:val="00F5730E"/>
    <w:rsid w:val="00F5731D"/>
    <w:rsid w:val="00F57385"/>
    <w:rsid w:val="00F5750E"/>
    <w:rsid w:val="00F604E5"/>
    <w:rsid w:val="00F60872"/>
    <w:rsid w:val="00F60D1E"/>
    <w:rsid w:val="00F61275"/>
    <w:rsid w:val="00F61C28"/>
    <w:rsid w:val="00F61C76"/>
    <w:rsid w:val="00F62EED"/>
    <w:rsid w:val="00F6428B"/>
    <w:rsid w:val="00F6584F"/>
    <w:rsid w:val="00F65BEA"/>
    <w:rsid w:val="00F6638A"/>
    <w:rsid w:val="00F66418"/>
    <w:rsid w:val="00F666B6"/>
    <w:rsid w:val="00F6690D"/>
    <w:rsid w:val="00F67772"/>
    <w:rsid w:val="00F67F6F"/>
    <w:rsid w:val="00F70E4C"/>
    <w:rsid w:val="00F71269"/>
    <w:rsid w:val="00F73AD1"/>
    <w:rsid w:val="00F73DA2"/>
    <w:rsid w:val="00F74033"/>
    <w:rsid w:val="00F74AC5"/>
    <w:rsid w:val="00F74BF1"/>
    <w:rsid w:val="00F8017D"/>
    <w:rsid w:val="00F80F77"/>
    <w:rsid w:val="00F81574"/>
    <w:rsid w:val="00F82646"/>
    <w:rsid w:val="00F82D11"/>
    <w:rsid w:val="00F83E63"/>
    <w:rsid w:val="00F84FF6"/>
    <w:rsid w:val="00F8500E"/>
    <w:rsid w:val="00F86A9B"/>
    <w:rsid w:val="00F87201"/>
    <w:rsid w:val="00F8784E"/>
    <w:rsid w:val="00F92D1E"/>
    <w:rsid w:val="00F93517"/>
    <w:rsid w:val="00F936DA"/>
    <w:rsid w:val="00F93E5F"/>
    <w:rsid w:val="00F95D58"/>
    <w:rsid w:val="00F97730"/>
    <w:rsid w:val="00FA02DC"/>
    <w:rsid w:val="00FA153C"/>
    <w:rsid w:val="00FA2D9E"/>
    <w:rsid w:val="00FA38B5"/>
    <w:rsid w:val="00FA448F"/>
    <w:rsid w:val="00FA5D97"/>
    <w:rsid w:val="00FA61CB"/>
    <w:rsid w:val="00FA628D"/>
    <w:rsid w:val="00FA7687"/>
    <w:rsid w:val="00FA77FD"/>
    <w:rsid w:val="00FB07AF"/>
    <w:rsid w:val="00FB0935"/>
    <w:rsid w:val="00FB1150"/>
    <w:rsid w:val="00FB1E18"/>
    <w:rsid w:val="00FB1E55"/>
    <w:rsid w:val="00FB2B21"/>
    <w:rsid w:val="00FB2CF4"/>
    <w:rsid w:val="00FB3923"/>
    <w:rsid w:val="00FB4017"/>
    <w:rsid w:val="00FB4705"/>
    <w:rsid w:val="00FB50C8"/>
    <w:rsid w:val="00FB5745"/>
    <w:rsid w:val="00FB63CD"/>
    <w:rsid w:val="00FB64C8"/>
    <w:rsid w:val="00FB71BF"/>
    <w:rsid w:val="00FB722C"/>
    <w:rsid w:val="00FC09D7"/>
    <w:rsid w:val="00FC1C88"/>
    <w:rsid w:val="00FC1EBC"/>
    <w:rsid w:val="00FC347D"/>
    <w:rsid w:val="00FC3D33"/>
    <w:rsid w:val="00FC4205"/>
    <w:rsid w:val="00FC44F6"/>
    <w:rsid w:val="00FC4B98"/>
    <w:rsid w:val="00FC4D00"/>
    <w:rsid w:val="00FC6164"/>
    <w:rsid w:val="00FC71CC"/>
    <w:rsid w:val="00FD070B"/>
    <w:rsid w:val="00FD11FA"/>
    <w:rsid w:val="00FD139E"/>
    <w:rsid w:val="00FD49A0"/>
    <w:rsid w:val="00FD6172"/>
    <w:rsid w:val="00FD7973"/>
    <w:rsid w:val="00FD7D1A"/>
    <w:rsid w:val="00FD7E11"/>
    <w:rsid w:val="00FE049C"/>
    <w:rsid w:val="00FE1748"/>
    <w:rsid w:val="00FE1B25"/>
    <w:rsid w:val="00FE3F0A"/>
    <w:rsid w:val="00FE50CA"/>
    <w:rsid w:val="00FE5372"/>
    <w:rsid w:val="00FE74F1"/>
    <w:rsid w:val="00FE790D"/>
    <w:rsid w:val="00FE7B4C"/>
    <w:rsid w:val="00FF0FA9"/>
    <w:rsid w:val="00FF1661"/>
    <w:rsid w:val="00FF1959"/>
    <w:rsid w:val="00FF2D16"/>
    <w:rsid w:val="00FF3A20"/>
    <w:rsid w:val="00FF3BE9"/>
    <w:rsid w:val="00FF3CB9"/>
    <w:rsid w:val="00FF4B5D"/>
    <w:rsid w:val="00FF577B"/>
    <w:rsid w:val="00FF5B3D"/>
    <w:rsid w:val="00FF5FC9"/>
    <w:rsid w:val="00FF68CA"/>
    <w:rsid w:val="00FF6C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CF2"/>
    <w:rPr>
      <w:rFonts w:ascii="Calibri" w:eastAsia="Times New Roman" w:hAnsi="Calibri" w:cs="Times New Roman"/>
      <w:lang w:eastAsia="ru-RU"/>
    </w:rPr>
  </w:style>
  <w:style w:type="paragraph" w:styleId="1">
    <w:name w:val="heading 1"/>
    <w:basedOn w:val="a"/>
    <w:link w:val="10"/>
    <w:uiPriority w:val="9"/>
    <w:qFormat/>
    <w:rsid w:val="007559AA"/>
    <w:pPr>
      <w:spacing w:before="100" w:beforeAutospacing="1" w:after="100" w:afterAutospacing="1" w:line="240" w:lineRule="auto"/>
      <w:outlineLvl w:val="0"/>
    </w:pPr>
    <w:rPr>
      <w:rFonts w:ascii="Times New Roman" w:hAnsi="Times New Roman"/>
      <w:b/>
      <w:bCs/>
      <w:kern w:val="36"/>
      <w:sz w:val="48"/>
      <w:szCs w:val="48"/>
      <w:lang w:val="en-US" w:eastAsia="en-US"/>
    </w:rPr>
  </w:style>
  <w:style w:type="paragraph" w:styleId="2">
    <w:name w:val="heading 2"/>
    <w:basedOn w:val="a"/>
    <w:next w:val="a"/>
    <w:link w:val="20"/>
    <w:uiPriority w:val="9"/>
    <w:semiHidden/>
    <w:unhideWhenUsed/>
    <w:qFormat/>
    <w:rsid w:val="00DA346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E322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559AA"/>
    <w:pPr>
      <w:keepNext/>
      <w:keepLines/>
      <w:spacing w:before="200" w:after="0"/>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45CF2"/>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645CF2"/>
  </w:style>
  <w:style w:type="character" w:styleId="a4">
    <w:name w:val="Hyperlink"/>
    <w:basedOn w:val="a0"/>
    <w:uiPriority w:val="99"/>
    <w:unhideWhenUsed/>
    <w:rsid w:val="00645CF2"/>
    <w:rPr>
      <w:color w:val="0000FF"/>
      <w:u w:val="single"/>
    </w:rPr>
  </w:style>
  <w:style w:type="paragraph" w:styleId="a5">
    <w:name w:val="header"/>
    <w:basedOn w:val="a"/>
    <w:link w:val="a6"/>
    <w:unhideWhenUsed/>
    <w:rsid w:val="00645CF2"/>
    <w:pPr>
      <w:tabs>
        <w:tab w:val="center" w:pos="4677"/>
        <w:tab w:val="right" w:pos="9355"/>
      </w:tabs>
      <w:spacing w:after="0" w:line="240" w:lineRule="auto"/>
    </w:pPr>
  </w:style>
  <w:style w:type="character" w:customStyle="1" w:styleId="a6">
    <w:name w:val="Верхний колонтитул Знак"/>
    <w:basedOn w:val="a0"/>
    <w:link w:val="a5"/>
    <w:rsid w:val="00645CF2"/>
    <w:rPr>
      <w:rFonts w:ascii="Calibri" w:eastAsia="Times New Roman" w:hAnsi="Calibri" w:cs="Times New Roman"/>
      <w:lang w:eastAsia="ru-RU"/>
    </w:rPr>
  </w:style>
  <w:style w:type="paragraph" w:styleId="a7">
    <w:name w:val="footer"/>
    <w:basedOn w:val="a"/>
    <w:link w:val="a8"/>
    <w:uiPriority w:val="99"/>
    <w:unhideWhenUsed/>
    <w:rsid w:val="00645CF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45CF2"/>
    <w:rPr>
      <w:rFonts w:ascii="Calibri" w:eastAsia="Times New Roman" w:hAnsi="Calibri" w:cs="Times New Roman"/>
      <w:lang w:eastAsia="ru-RU"/>
    </w:rPr>
  </w:style>
  <w:style w:type="paragraph" w:styleId="a9">
    <w:name w:val="Balloon Text"/>
    <w:basedOn w:val="a"/>
    <w:link w:val="aa"/>
    <w:uiPriority w:val="99"/>
    <w:semiHidden/>
    <w:unhideWhenUsed/>
    <w:rsid w:val="00645C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45CF2"/>
    <w:rPr>
      <w:rFonts w:ascii="Tahoma" w:eastAsia="Times New Roman" w:hAnsi="Tahoma" w:cs="Tahoma"/>
      <w:sz w:val="16"/>
      <w:szCs w:val="16"/>
      <w:lang w:eastAsia="ru-RU"/>
    </w:rPr>
  </w:style>
  <w:style w:type="character" w:styleId="ab">
    <w:name w:val="page number"/>
    <w:rsid w:val="00645CF2"/>
  </w:style>
  <w:style w:type="character" w:styleId="ac">
    <w:name w:val="FollowedHyperlink"/>
    <w:basedOn w:val="a0"/>
    <w:uiPriority w:val="99"/>
    <w:semiHidden/>
    <w:unhideWhenUsed/>
    <w:rsid w:val="001D38E9"/>
    <w:rPr>
      <w:color w:val="800080" w:themeColor="followedHyperlink"/>
      <w:u w:val="single"/>
    </w:rPr>
  </w:style>
  <w:style w:type="character" w:styleId="ad">
    <w:name w:val="Emphasis"/>
    <w:basedOn w:val="a0"/>
    <w:uiPriority w:val="20"/>
    <w:qFormat/>
    <w:rsid w:val="00764F7E"/>
    <w:rPr>
      <w:i/>
      <w:iCs/>
    </w:rPr>
  </w:style>
  <w:style w:type="character" w:customStyle="1" w:styleId="10">
    <w:name w:val="Заголовок 1 Знак"/>
    <w:basedOn w:val="a0"/>
    <w:link w:val="1"/>
    <w:uiPriority w:val="9"/>
    <w:rsid w:val="007559AA"/>
    <w:rPr>
      <w:rFonts w:ascii="Times New Roman" w:eastAsia="Times New Roman" w:hAnsi="Times New Roman" w:cs="Times New Roman"/>
      <w:b/>
      <w:bCs/>
      <w:kern w:val="36"/>
      <w:sz w:val="48"/>
      <w:szCs w:val="48"/>
      <w:lang w:val="en-US"/>
    </w:rPr>
  </w:style>
  <w:style w:type="character" w:customStyle="1" w:styleId="40">
    <w:name w:val="Заголовок 4 Знак"/>
    <w:basedOn w:val="a0"/>
    <w:link w:val="4"/>
    <w:uiPriority w:val="9"/>
    <w:semiHidden/>
    <w:rsid w:val="007559AA"/>
    <w:rPr>
      <w:rFonts w:asciiTheme="majorHAnsi" w:eastAsiaTheme="majorEastAsia" w:hAnsiTheme="majorHAnsi" w:cstheme="majorBidi"/>
      <w:b/>
      <w:bCs/>
      <w:i/>
      <w:iCs/>
      <w:color w:val="4F81BD" w:themeColor="accent1"/>
      <w:lang w:val="en-US"/>
    </w:rPr>
  </w:style>
  <w:style w:type="paragraph" w:styleId="ae">
    <w:name w:val="Normal (Web)"/>
    <w:basedOn w:val="a"/>
    <w:uiPriority w:val="99"/>
    <w:unhideWhenUsed/>
    <w:rsid w:val="007559AA"/>
    <w:pPr>
      <w:spacing w:before="100" w:beforeAutospacing="1" w:after="100" w:afterAutospacing="1" w:line="240" w:lineRule="auto"/>
    </w:pPr>
    <w:rPr>
      <w:rFonts w:ascii="Times New Roman" w:hAnsi="Times New Roman"/>
      <w:sz w:val="24"/>
      <w:szCs w:val="24"/>
      <w:lang w:val="en-US" w:eastAsia="en-US"/>
    </w:rPr>
  </w:style>
  <w:style w:type="character" w:customStyle="1" w:styleId="highlight">
    <w:name w:val="highlight"/>
    <w:basedOn w:val="a0"/>
    <w:rsid w:val="007559AA"/>
  </w:style>
  <w:style w:type="paragraph" w:styleId="af">
    <w:name w:val="List Paragraph"/>
    <w:basedOn w:val="a"/>
    <w:uiPriority w:val="34"/>
    <w:qFormat/>
    <w:rsid w:val="005654D4"/>
    <w:pPr>
      <w:ind w:left="720"/>
      <w:contextualSpacing/>
    </w:pPr>
  </w:style>
  <w:style w:type="character" w:customStyle="1" w:styleId="s0">
    <w:name w:val="s0"/>
    <w:basedOn w:val="a0"/>
    <w:rsid w:val="005654D4"/>
    <w:rPr>
      <w:rFonts w:ascii="Times New Roman" w:hAnsi="Times New Roman" w:cs="Times New Roman" w:hint="default"/>
      <w:b/>
      <w:bCs w:val="0"/>
      <w:i w:val="0"/>
      <w:iCs w:val="0"/>
      <w:strike w:val="0"/>
      <w:dstrike w:val="0"/>
      <w:color w:val="000000"/>
      <w:sz w:val="20"/>
      <w:szCs w:val="20"/>
      <w:u w:val="none"/>
      <w:effect w:val="none"/>
    </w:rPr>
  </w:style>
  <w:style w:type="paragraph" w:customStyle="1" w:styleId="18">
    <w:name w:val="Обычный + 18 пт"/>
    <w:aliases w:val="Междустр.интервал:  полуторный"/>
    <w:basedOn w:val="a"/>
    <w:uiPriority w:val="99"/>
    <w:rsid w:val="00361EEF"/>
    <w:pPr>
      <w:spacing w:after="0" w:line="360" w:lineRule="auto"/>
    </w:pPr>
    <w:rPr>
      <w:rFonts w:ascii="Times New Roman" w:hAnsi="Times New Roman"/>
      <w:bCs/>
      <w:sz w:val="32"/>
      <w:szCs w:val="32"/>
      <w:lang w:eastAsia="en-US"/>
    </w:rPr>
  </w:style>
  <w:style w:type="paragraph" w:styleId="af0">
    <w:name w:val="endnote text"/>
    <w:basedOn w:val="a"/>
    <w:link w:val="af1"/>
    <w:uiPriority w:val="99"/>
    <w:semiHidden/>
    <w:unhideWhenUsed/>
    <w:rsid w:val="00300FFE"/>
    <w:pPr>
      <w:spacing w:after="0" w:line="240" w:lineRule="auto"/>
    </w:pPr>
    <w:rPr>
      <w:sz w:val="20"/>
      <w:szCs w:val="20"/>
    </w:rPr>
  </w:style>
  <w:style w:type="character" w:customStyle="1" w:styleId="af1">
    <w:name w:val="Текст концевой сноски Знак"/>
    <w:basedOn w:val="a0"/>
    <w:link w:val="af0"/>
    <w:uiPriority w:val="99"/>
    <w:semiHidden/>
    <w:rsid w:val="00300FFE"/>
    <w:rPr>
      <w:rFonts w:ascii="Calibri" w:eastAsia="Times New Roman" w:hAnsi="Calibri" w:cs="Times New Roman"/>
      <w:sz w:val="20"/>
      <w:szCs w:val="20"/>
      <w:lang w:eastAsia="ru-RU"/>
    </w:rPr>
  </w:style>
  <w:style w:type="character" w:styleId="af2">
    <w:name w:val="endnote reference"/>
    <w:basedOn w:val="a0"/>
    <w:uiPriority w:val="99"/>
    <w:semiHidden/>
    <w:unhideWhenUsed/>
    <w:rsid w:val="00300FFE"/>
    <w:rPr>
      <w:vertAlign w:val="superscript"/>
    </w:rPr>
  </w:style>
  <w:style w:type="table" w:styleId="af3">
    <w:name w:val="Table Grid"/>
    <w:basedOn w:val="a1"/>
    <w:uiPriority w:val="59"/>
    <w:rsid w:val="007123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A35B51"/>
    <w:rPr>
      <w:sz w:val="16"/>
      <w:szCs w:val="16"/>
    </w:rPr>
  </w:style>
  <w:style w:type="paragraph" w:styleId="af5">
    <w:name w:val="annotation text"/>
    <w:basedOn w:val="a"/>
    <w:link w:val="af6"/>
    <w:uiPriority w:val="99"/>
    <w:semiHidden/>
    <w:unhideWhenUsed/>
    <w:rsid w:val="00A35B51"/>
    <w:pPr>
      <w:spacing w:line="240" w:lineRule="auto"/>
    </w:pPr>
    <w:rPr>
      <w:sz w:val="20"/>
      <w:szCs w:val="20"/>
    </w:rPr>
  </w:style>
  <w:style w:type="character" w:customStyle="1" w:styleId="af6">
    <w:name w:val="Текст примечания Знак"/>
    <w:basedOn w:val="a0"/>
    <w:link w:val="af5"/>
    <w:uiPriority w:val="99"/>
    <w:semiHidden/>
    <w:rsid w:val="00A35B51"/>
    <w:rPr>
      <w:rFonts w:ascii="Calibri" w:eastAsia="Times New Roman" w:hAnsi="Calibri" w:cs="Times New Roman"/>
      <w:sz w:val="20"/>
      <w:szCs w:val="20"/>
      <w:lang w:eastAsia="ru-RU"/>
    </w:rPr>
  </w:style>
  <w:style w:type="paragraph" w:styleId="af7">
    <w:name w:val="annotation subject"/>
    <w:basedOn w:val="af5"/>
    <w:next w:val="af5"/>
    <w:link w:val="af8"/>
    <w:uiPriority w:val="99"/>
    <w:semiHidden/>
    <w:unhideWhenUsed/>
    <w:rsid w:val="00A35B51"/>
    <w:rPr>
      <w:b/>
      <w:bCs/>
    </w:rPr>
  </w:style>
  <w:style w:type="character" w:customStyle="1" w:styleId="af8">
    <w:name w:val="Тема примечания Знак"/>
    <w:basedOn w:val="af6"/>
    <w:link w:val="af7"/>
    <w:uiPriority w:val="99"/>
    <w:semiHidden/>
    <w:rsid w:val="00A35B51"/>
    <w:rPr>
      <w:rFonts w:ascii="Calibri" w:eastAsia="Times New Roman" w:hAnsi="Calibri" w:cs="Times New Roman"/>
      <w:b/>
      <w:bCs/>
      <w:sz w:val="20"/>
      <w:szCs w:val="20"/>
      <w:lang w:eastAsia="ru-RU"/>
    </w:rPr>
  </w:style>
  <w:style w:type="character" w:customStyle="1" w:styleId="current-selection">
    <w:name w:val="current-selection"/>
    <w:basedOn w:val="a0"/>
    <w:rsid w:val="00BE2B08"/>
  </w:style>
  <w:style w:type="character" w:customStyle="1" w:styleId="af9">
    <w:name w:val="_"/>
    <w:basedOn w:val="a0"/>
    <w:rsid w:val="00BE2B08"/>
  </w:style>
  <w:style w:type="character" w:customStyle="1" w:styleId="enhanced-reference">
    <w:name w:val="enhanced-reference"/>
    <w:basedOn w:val="a0"/>
    <w:rsid w:val="00BE2B08"/>
  </w:style>
  <w:style w:type="paragraph" w:customStyle="1" w:styleId="p">
    <w:name w:val="p"/>
    <w:basedOn w:val="a"/>
    <w:rsid w:val="00251DB9"/>
    <w:pPr>
      <w:spacing w:before="100" w:beforeAutospacing="1" w:after="100" w:afterAutospacing="1" w:line="240" w:lineRule="auto"/>
    </w:pPr>
    <w:rPr>
      <w:rFonts w:ascii="Times New Roman" w:hAnsi="Times New Roman"/>
      <w:sz w:val="24"/>
      <w:szCs w:val="24"/>
    </w:rPr>
  </w:style>
  <w:style w:type="character" w:customStyle="1" w:styleId="30">
    <w:name w:val="Заголовок 3 Знак"/>
    <w:basedOn w:val="a0"/>
    <w:link w:val="3"/>
    <w:uiPriority w:val="9"/>
    <w:semiHidden/>
    <w:rsid w:val="002E3225"/>
    <w:rPr>
      <w:rFonts w:asciiTheme="majorHAnsi" w:eastAsiaTheme="majorEastAsia" w:hAnsiTheme="majorHAnsi" w:cstheme="majorBidi"/>
      <w:b/>
      <w:bCs/>
      <w:color w:val="4F81BD" w:themeColor="accent1"/>
      <w:lang w:eastAsia="ru-RU"/>
    </w:rPr>
  </w:style>
  <w:style w:type="character" w:customStyle="1" w:styleId="20">
    <w:name w:val="Заголовок 2 Знак"/>
    <w:basedOn w:val="a0"/>
    <w:link w:val="2"/>
    <w:uiPriority w:val="9"/>
    <w:semiHidden/>
    <w:rsid w:val="00DA3466"/>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CF2"/>
    <w:rPr>
      <w:rFonts w:ascii="Calibri" w:eastAsia="Times New Roman" w:hAnsi="Calibri" w:cs="Times New Roman"/>
      <w:lang w:eastAsia="ru-RU"/>
    </w:rPr>
  </w:style>
  <w:style w:type="paragraph" w:styleId="1">
    <w:name w:val="heading 1"/>
    <w:basedOn w:val="a"/>
    <w:link w:val="10"/>
    <w:uiPriority w:val="9"/>
    <w:qFormat/>
    <w:rsid w:val="007559AA"/>
    <w:pPr>
      <w:spacing w:before="100" w:beforeAutospacing="1" w:after="100" w:afterAutospacing="1" w:line="240" w:lineRule="auto"/>
      <w:outlineLvl w:val="0"/>
    </w:pPr>
    <w:rPr>
      <w:rFonts w:ascii="Times New Roman" w:hAnsi="Times New Roman"/>
      <w:b/>
      <w:bCs/>
      <w:kern w:val="36"/>
      <w:sz w:val="48"/>
      <w:szCs w:val="48"/>
      <w:lang w:val="en-US" w:eastAsia="en-US"/>
    </w:rPr>
  </w:style>
  <w:style w:type="paragraph" w:styleId="2">
    <w:name w:val="heading 2"/>
    <w:basedOn w:val="a"/>
    <w:next w:val="a"/>
    <w:link w:val="20"/>
    <w:uiPriority w:val="9"/>
    <w:semiHidden/>
    <w:unhideWhenUsed/>
    <w:qFormat/>
    <w:rsid w:val="00DA346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E322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559AA"/>
    <w:pPr>
      <w:keepNext/>
      <w:keepLines/>
      <w:spacing w:before="200" w:after="0"/>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45CF2"/>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645CF2"/>
  </w:style>
  <w:style w:type="character" w:styleId="a4">
    <w:name w:val="Hyperlink"/>
    <w:basedOn w:val="a0"/>
    <w:uiPriority w:val="99"/>
    <w:unhideWhenUsed/>
    <w:rsid w:val="00645CF2"/>
    <w:rPr>
      <w:color w:val="0000FF"/>
      <w:u w:val="single"/>
    </w:rPr>
  </w:style>
  <w:style w:type="paragraph" w:styleId="a5">
    <w:name w:val="header"/>
    <w:basedOn w:val="a"/>
    <w:link w:val="a6"/>
    <w:unhideWhenUsed/>
    <w:rsid w:val="00645CF2"/>
    <w:pPr>
      <w:tabs>
        <w:tab w:val="center" w:pos="4677"/>
        <w:tab w:val="right" w:pos="9355"/>
      </w:tabs>
      <w:spacing w:after="0" w:line="240" w:lineRule="auto"/>
    </w:pPr>
  </w:style>
  <w:style w:type="character" w:customStyle="1" w:styleId="a6">
    <w:name w:val="Верхний колонтитул Знак"/>
    <w:basedOn w:val="a0"/>
    <w:link w:val="a5"/>
    <w:rsid w:val="00645CF2"/>
    <w:rPr>
      <w:rFonts w:ascii="Calibri" w:eastAsia="Times New Roman" w:hAnsi="Calibri" w:cs="Times New Roman"/>
      <w:lang w:eastAsia="ru-RU"/>
    </w:rPr>
  </w:style>
  <w:style w:type="paragraph" w:styleId="a7">
    <w:name w:val="footer"/>
    <w:basedOn w:val="a"/>
    <w:link w:val="a8"/>
    <w:uiPriority w:val="99"/>
    <w:unhideWhenUsed/>
    <w:rsid w:val="00645CF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45CF2"/>
    <w:rPr>
      <w:rFonts w:ascii="Calibri" w:eastAsia="Times New Roman" w:hAnsi="Calibri" w:cs="Times New Roman"/>
      <w:lang w:eastAsia="ru-RU"/>
    </w:rPr>
  </w:style>
  <w:style w:type="paragraph" w:styleId="a9">
    <w:name w:val="Balloon Text"/>
    <w:basedOn w:val="a"/>
    <w:link w:val="aa"/>
    <w:uiPriority w:val="99"/>
    <w:semiHidden/>
    <w:unhideWhenUsed/>
    <w:rsid w:val="00645C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45CF2"/>
    <w:rPr>
      <w:rFonts w:ascii="Tahoma" w:eastAsia="Times New Roman" w:hAnsi="Tahoma" w:cs="Tahoma"/>
      <w:sz w:val="16"/>
      <w:szCs w:val="16"/>
      <w:lang w:eastAsia="ru-RU"/>
    </w:rPr>
  </w:style>
  <w:style w:type="character" w:styleId="ab">
    <w:name w:val="page number"/>
    <w:rsid w:val="00645CF2"/>
  </w:style>
  <w:style w:type="character" w:styleId="ac">
    <w:name w:val="FollowedHyperlink"/>
    <w:basedOn w:val="a0"/>
    <w:uiPriority w:val="99"/>
    <w:semiHidden/>
    <w:unhideWhenUsed/>
    <w:rsid w:val="001D38E9"/>
    <w:rPr>
      <w:color w:val="800080" w:themeColor="followedHyperlink"/>
      <w:u w:val="single"/>
    </w:rPr>
  </w:style>
  <w:style w:type="character" w:styleId="ad">
    <w:name w:val="Emphasis"/>
    <w:basedOn w:val="a0"/>
    <w:uiPriority w:val="20"/>
    <w:qFormat/>
    <w:rsid w:val="00764F7E"/>
    <w:rPr>
      <w:i/>
      <w:iCs/>
    </w:rPr>
  </w:style>
  <w:style w:type="character" w:customStyle="1" w:styleId="10">
    <w:name w:val="Заголовок 1 Знак"/>
    <w:basedOn w:val="a0"/>
    <w:link w:val="1"/>
    <w:uiPriority w:val="9"/>
    <w:rsid w:val="007559AA"/>
    <w:rPr>
      <w:rFonts w:ascii="Times New Roman" w:eastAsia="Times New Roman" w:hAnsi="Times New Roman" w:cs="Times New Roman"/>
      <w:b/>
      <w:bCs/>
      <w:kern w:val="36"/>
      <w:sz w:val="48"/>
      <w:szCs w:val="48"/>
      <w:lang w:val="en-US"/>
    </w:rPr>
  </w:style>
  <w:style w:type="character" w:customStyle="1" w:styleId="40">
    <w:name w:val="Заголовок 4 Знак"/>
    <w:basedOn w:val="a0"/>
    <w:link w:val="4"/>
    <w:uiPriority w:val="9"/>
    <w:semiHidden/>
    <w:rsid w:val="007559AA"/>
    <w:rPr>
      <w:rFonts w:asciiTheme="majorHAnsi" w:eastAsiaTheme="majorEastAsia" w:hAnsiTheme="majorHAnsi" w:cstheme="majorBidi"/>
      <w:b/>
      <w:bCs/>
      <w:i/>
      <w:iCs/>
      <w:color w:val="4F81BD" w:themeColor="accent1"/>
      <w:lang w:val="en-US"/>
    </w:rPr>
  </w:style>
  <w:style w:type="paragraph" w:styleId="ae">
    <w:name w:val="Normal (Web)"/>
    <w:basedOn w:val="a"/>
    <w:uiPriority w:val="99"/>
    <w:unhideWhenUsed/>
    <w:rsid w:val="007559AA"/>
    <w:pPr>
      <w:spacing w:before="100" w:beforeAutospacing="1" w:after="100" w:afterAutospacing="1" w:line="240" w:lineRule="auto"/>
    </w:pPr>
    <w:rPr>
      <w:rFonts w:ascii="Times New Roman" w:hAnsi="Times New Roman"/>
      <w:sz w:val="24"/>
      <w:szCs w:val="24"/>
      <w:lang w:val="en-US" w:eastAsia="en-US"/>
    </w:rPr>
  </w:style>
  <w:style w:type="character" w:customStyle="1" w:styleId="highlight">
    <w:name w:val="highlight"/>
    <w:basedOn w:val="a0"/>
    <w:rsid w:val="007559AA"/>
  </w:style>
  <w:style w:type="paragraph" w:styleId="af">
    <w:name w:val="List Paragraph"/>
    <w:basedOn w:val="a"/>
    <w:uiPriority w:val="34"/>
    <w:qFormat/>
    <w:rsid w:val="005654D4"/>
    <w:pPr>
      <w:ind w:left="720"/>
      <w:contextualSpacing/>
    </w:pPr>
  </w:style>
  <w:style w:type="character" w:customStyle="1" w:styleId="s0">
    <w:name w:val="s0"/>
    <w:basedOn w:val="a0"/>
    <w:rsid w:val="005654D4"/>
    <w:rPr>
      <w:rFonts w:ascii="Times New Roman" w:hAnsi="Times New Roman" w:cs="Times New Roman" w:hint="default"/>
      <w:b/>
      <w:bCs w:val="0"/>
      <w:i w:val="0"/>
      <w:iCs w:val="0"/>
      <w:strike w:val="0"/>
      <w:dstrike w:val="0"/>
      <w:color w:val="000000"/>
      <w:sz w:val="20"/>
      <w:szCs w:val="20"/>
      <w:u w:val="none"/>
      <w:effect w:val="none"/>
    </w:rPr>
  </w:style>
  <w:style w:type="paragraph" w:customStyle="1" w:styleId="18">
    <w:name w:val="Обычный + 18 пт"/>
    <w:aliases w:val="Междустр.интервал:  полуторный"/>
    <w:basedOn w:val="a"/>
    <w:uiPriority w:val="99"/>
    <w:rsid w:val="00361EEF"/>
    <w:pPr>
      <w:spacing w:after="0" w:line="360" w:lineRule="auto"/>
    </w:pPr>
    <w:rPr>
      <w:rFonts w:ascii="Times New Roman" w:hAnsi="Times New Roman"/>
      <w:bCs/>
      <w:sz w:val="32"/>
      <w:szCs w:val="32"/>
      <w:lang w:eastAsia="en-US"/>
    </w:rPr>
  </w:style>
  <w:style w:type="paragraph" w:styleId="af0">
    <w:name w:val="endnote text"/>
    <w:basedOn w:val="a"/>
    <w:link w:val="af1"/>
    <w:uiPriority w:val="99"/>
    <w:semiHidden/>
    <w:unhideWhenUsed/>
    <w:rsid w:val="00300FFE"/>
    <w:pPr>
      <w:spacing w:after="0" w:line="240" w:lineRule="auto"/>
    </w:pPr>
    <w:rPr>
      <w:sz w:val="20"/>
      <w:szCs w:val="20"/>
    </w:rPr>
  </w:style>
  <w:style w:type="character" w:customStyle="1" w:styleId="af1">
    <w:name w:val="Текст концевой сноски Знак"/>
    <w:basedOn w:val="a0"/>
    <w:link w:val="af0"/>
    <w:uiPriority w:val="99"/>
    <w:semiHidden/>
    <w:rsid w:val="00300FFE"/>
    <w:rPr>
      <w:rFonts w:ascii="Calibri" w:eastAsia="Times New Roman" w:hAnsi="Calibri" w:cs="Times New Roman"/>
      <w:sz w:val="20"/>
      <w:szCs w:val="20"/>
      <w:lang w:eastAsia="ru-RU"/>
    </w:rPr>
  </w:style>
  <w:style w:type="character" w:styleId="af2">
    <w:name w:val="endnote reference"/>
    <w:basedOn w:val="a0"/>
    <w:uiPriority w:val="99"/>
    <w:semiHidden/>
    <w:unhideWhenUsed/>
    <w:rsid w:val="00300FFE"/>
    <w:rPr>
      <w:vertAlign w:val="superscript"/>
    </w:rPr>
  </w:style>
  <w:style w:type="table" w:styleId="af3">
    <w:name w:val="Table Grid"/>
    <w:basedOn w:val="a1"/>
    <w:uiPriority w:val="59"/>
    <w:rsid w:val="007123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A35B51"/>
    <w:rPr>
      <w:sz w:val="16"/>
      <w:szCs w:val="16"/>
    </w:rPr>
  </w:style>
  <w:style w:type="paragraph" w:styleId="af5">
    <w:name w:val="annotation text"/>
    <w:basedOn w:val="a"/>
    <w:link w:val="af6"/>
    <w:uiPriority w:val="99"/>
    <w:semiHidden/>
    <w:unhideWhenUsed/>
    <w:rsid w:val="00A35B51"/>
    <w:pPr>
      <w:spacing w:line="240" w:lineRule="auto"/>
    </w:pPr>
    <w:rPr>
      <w:sz w:val="20"/>
      <w:szCs w:val="20"/>
    </w:rPr>
  </w:style>
  <w:style w:type="character" w:customStyle="1" w:styleId="af6">
    <w:name w:val="Текст примечания Знак"/>
    <w:basedOn w:val="a0"/>
    <w:link w:val="af5"/>
    <w:uiPriority w:val="99"/>
    <w:semiHidden/>
    <w:rsid w:val="00A35B51"/>
    <w:rPr>
      <w:rFonts w:ascii="Calibri" w:eastAsia="Times New Roman" w:hAnsi="Calibri" w:cs="Times New Roman"/>
      <w:sz w:val="20"/>
      <w:szCs w:val="20"/>
      <w:lang w:eastAsia="ru-RU"/>
    </w:rPr>
  </w:style>
  <w:style w:type="paragraph" w:styleId="af7">
    <w:name w:val="annotation subject"/>
    <w:basedOn w:val="af5"/>
    <w:next w:val="af5"/>
    <w:link w:val="af8"/>
    <w:uiPriority w:val="99"/>
    <w:semiHidden/>
    <w:unhideWhenUsed/>
    <w:rsid w:val="00A35B51"/>
    <w:rPr>
      <w:b/>
      <w:bCs/>
    </w:rPr>
  </w:style>
  <w:style w:type="character" w:customStyle="1" w:styleId="af8">
    <w:name w:val="Тема примечания Знак"/>
    <w:basedOn w:val="af6"/>
    <w:link w:val="af7"/>
    <w:uiPriority w:val="99"/>
    <w:semiHidden/>
    <w:rsid w:val="00A35B51"/>
    <w:rPr>
      <w:rFonts w:ascii="Calibri" w:eastAsia="Times New Roman" w:hAnsi="Calibri" w:cs="Times New Roman"/>
      <w:b/>
      <w:bCs/>
      <w:sz w:val="20"/>
      <w:szCs w:val="20"/>
      <w:lang w:eastAsia="ru-RU"/>
    </w:rPr>
  </w:style>
  <w:style w:type="character" w:customStyle="1" w:styleId="current-selection">
    <w:name w:val="current-selection"/>
    <w:basedOn w:val="a0"/>
    <w:rsid w:val="00BE2B08"/>
  </w:style>
  <w:style w:type="character" w:customStyle="1" w:styleId="af9">
    <w:name w:val="_"/>
    <w:basedOn w:val="a0"/>
    <w:rsid w:val="00BE2B08"/>
  </w:style>
  <w:style w:type="character" w:customStyle="1" w:styleId="enhanced-reference">
    <w:name w:val="enhanced-reference"/>
    <w:basedOn w:val="a0"/>
    <w:rsid w:val="00BE2B08"/>
  </w:style>
  <w:style w:type="paragraph" w:customStyle="1" w:styleId="p">
    <w:name w:val="p"/>
    <w:basedOn w:val="a"/>
    <w:rsid w:val="00251DB9"/>
    <w:pPr>
      <w:spacing w:before="100" w:beforeAutospacing="1" w:after="100" w:afterAutospacing="1" w:line="240" w:lineRule="auto"/>
    </w:pPr>
    <w:rPr>
      <w:rFonts w:ascii="Times New Roman" w:hAnsi="Times New Roman"/>
      <w:sz w:val="24"/>
      <w:szCs w:val="24"/>
    </w:rPr>
  </w:style>
  <w:style w:type="character" w:customStyle="1" w:styleId="30">
    <w:name w:val="Заголовок 3 Знак"/>
    <w:basedOn w:val="a0"/>
    <w:link w:val="3"/>
    <w:uiPriority w:val="9"/>
    <w:semiHidden/>
    <w:rsid w:val="002E3225"/>
    <w:rPr>
      <w:rFonts w:asciiTheme="majorHAnsi" w:eastAsiaTheme="majorEastAsia" w:hAnsiTheme="majorHAnsi" w:cstheme="majorBidi"/>
      <w:b/>
      <w:bCs/>
      <w:color w:val="4F81BD" w:themeColor="accent1"/>
      <w:lang w:eastAsia="ru-RU"/>
    </w:rPr>
  </w:style>
  <w:style w:type="character" w:customStyle="1" w:styleId="20">
    <w:name w:val="Заголовок 2 Знак"/>
    <w:basedOn w:val="a0"/>
    <w:link w:val="2"/>
    <w:uiPriority w:val="9"/>
    <w:semiHidden/>
    <w:rsid w:val="00DA3466"/>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88747">
      <w:bodyDiv w:val="1"/>
      <w:marLeft w:val="0"/>
      <w:marRight w:val="0"/>
      <w:marTop w:val="0"/>
      <w:marBottom w:val="0"/>
      <w:divBdr>
        <w:top w:val="none" w:sz="0" w:space="0" w:color="auto"/>
        <w:left w:val="none" w:sz="0" w:space="0" w:color="auto"/>
        <w:bottom w:val="none" w:sz="0" w:space="0" w:color="auto"/>
        <w:right w:val="none" w:sz="0" w:space="0" w:color="auto"/>
      </w:divBdr>
    </w:div>
    <w:div w:id="94179526">
      <w:bodyDiv w:val="1"/>
      <w:marLeft w:val="0"/>
      <w:marRight w:val="0"/>
      <w:marTop w:val="0"/>
      <w:marBottom w:val="0"/>
      <w:divBdr>
        <w:top w:val="none" w:sz="0" w:space="0" w:color="auto"/>
        <w:left w:val="none" w:sz="0" w:space="0" w:color="auto"/>
        <w:bottom w:val="none" w:sz="0" w:space="0" w:color="auto"/>
        <w:right w:val="none" w:sz="0" w:space="0" w:color="auto"/>
      </w:divBdr>
    </w:div>
    <w:div w:id="279920643">
      <w:bodyDiv w:val="1"/>
      <w:marLeft w:val="0"/>
      <w:marRight w:val="0"/>
      <w:marTop w:val="0"/>
      <w:marBottom w:val="0"/>
      <w:divBdr>
        <w:top w:val="none" w:sz="0" w:space="0" w:color="auto"/>
        <w:left w:val="none" w:sz="0" w:space="0" w:color="auto"/>
        <w:bottom w:val="none" w:sz="0" w:space="0" w:color="auto"/>
        <w:right w:val="none" w:sz="0" w:space="0" w:color="auto"/>
      </w:divBdr>
    </w:div>
    <w:div w:id="280306041">
      <w:bodyDiv w:val="1"/>
      <w:marLeft w:val="0"/>
      <w:marRight w:val="0"/>
      <w:marTop w:val="0"/>
      <w:marBottom w:val="0"/>
      <w:divBdr>
        <w:top w:val="none" w:sz="0" w:space="0" w:color="auto"/>
        <w:left w:val="none" w:sz="0" w:space="0" w:color="auto"/>
        <w:bottom w:val="none" w:sz="0" w:space="0" w:color="auto"/>
        <w:right w:val="none" w:sz="0" w:space="0" w:color="auto"/>
      </w:divBdr>
      <w:divsChild>
        <w:div w:id="1381057151">
          <w:marLeft w:val="750"/>
          <w:marRight w:val="0"/>
          <w:marTop w:val="300"/>
          <w:marBottom w:val="300"/>
          <w:divBdr>
            <w:top w:val="none" w:sz="0" w:space="0" w:color="auto"/>
            <w:left w:val="none" w:sz="0" w:space="0" w:color="auto"/>
            <w:bottom w:val="none" w:sz="0" w:space="0" w:color="auto"/>
            <w:right w:val="none" w:sz="0" w:space="0" w:color="auto"/>
          </w:divBdr>
          <w:divsChild>
            <w:div w:id="1017582609">
              <w:marLeft w:val="0"/>
              <w:marRight w:val="0"/>
              <w:marTop w:val="0"/>
              <w:marBottom w:val="165"/>
              <w:divBdr>
                <w:top w:val="none" w:sz="0" w:space="0" w:color="auto"/>
                <w:left w:val="none" w:sz="0" w:space="0" w:color="auto"/>
                <w:bottom w:val="none" w:sz="0" w:space="0" w:color="auto"/>
                <w:right w:val="none" w:sz="0" w:space="0" w:color="auto"/>
              </w:divBdr>
            </w:div>
          </w:divsChild>
        </w:div>
      </w:divsChild>
    </w:div>
    <w:div w:id="287316495">
      <w:bodyDiv w:val="1"/>
      <w:marLeft w:val="0"/>
      <w:marRight w:val="0"/>
      <w:marTop w:val="0"/>
      <w:marBottom w:val="0"/>
      <w:divBdr>
        <w:top w:val="none" w:sz="0" w:space="0" w:color="auto"/>
        <w:left w:val="none" w:sz="0" w:space="0" w:color="auto"/>
        <w:bottom w:val="none" w:sz="0" w:space="0" w:color="auto"/>
        <w:right w:val="none" w:sz="0" w:space="0" w:color="auto"/>
      </w:divBdr>
    </w:div>
    <w:div w:id="289479288">
      <w:bodyDiv w:val="1"/>
      <w:marLeft w:val="0"/>
      <w:marRight w:val="0"/>
      <w:marTop w:val="0"/>
      <w:marBottom w:val="0"/>
      <w:divBdr>
        <w:top w:val="none" w:sz="0" w:space="0" w:color="auto"/>
        <w:left w:val="none" w:sz="0" w:space="0" w:color="auto"/>
        <w:bottom w:val="none" w:sz="0" w:space="0" w:color="auto"/>
        <w:right w:val="none" w:sz="0" w:space="0" w:color="auto"/>
      </w:divBdr>
      <w:divsChild>
        <w:div w:id="1679653268">
          <w:marLeft w:val="0"/>
          <w:marRight w:val="0"/>
          <w:marTop w:val="0"/>
          <w:marBottom w:val="0"/>
          <w:divBdr>
            <w:top w:val="none" w:sz="0" w:space="0" w:color="auto"/>
            <w:left w:val="none" w:sz="0" w:space="0" w:color="auto"/>
            <w:bottom w:val="none" w:sz="0" w:space="0" w:color="auto"/>
            <w:right w:val="none" w:sz="0" w:space="0" w:color="auto"/>
          </w:divBdr>
        </w:div>
        <w:div w:id="1381830489">
          <w:marLeft w:val="0"/>
          <w:marRight w:val="0"/>
          <w:marTop w:val="0"/>
          <w:marBottom w:val="0"/>
          <w:divBdr>
            <w:top w:val="none" w:sz="0" w:space="0" w:color="auto"/>
            <w:left w:val="none" w:sz="0" w:space="0" w:color="auto"/>
            <w:bottom w:val="none" w:sz="0" w:space="0" w:color="auto"/>
            <w:right w:val="none" w:sz="0" w:space="0" w:color="auto"/>
          </w:divBdr>
        </w:div>
        <w:div w:id="1359283029">
          <w:marLeft w:val="0"/>
          <w:marRight w:val="0"/>
          <w:marTop w:val="0"/>
          <w:marBottom w:val="0"/>
          <w:divBdr>
            <w:top w:val="none" w:sz="0" w:space="0" w:color="auto"/>
            <w:left w:val="none" w:sz="0" w:space="0" w:color="auto"/>
            <w:bottom w:val="none" w:sz="0" w:space="0" w:color="auto"/>
            <w:right w:val="none" w:sz="0" w:space="0" w:color="auto"/>
          </w:divBdr>
        </w:div>
        <w:div w:id="1263414396">
          <w:marLeft w:val="0"/>
          <w:marRight w:val="0"/>
          <w:marTop w:val="0"/>
          <w:marBottom w:val="0"/>
          <w:divBdr>
            <w:top w:val="none" w:sz="0" w:space="0" w:color="auto"/>
            <w:left w:val="none" w:sz="0" w:space="0" w:color="auto"/>
            <w:bottom w:val="none" w:sz="0" w:space="0" w:color="auto"/>
            <w:right w:val="none" w:sz="0" w:space="0" w:color="auto"/>
          </w:divBdr>
        </w:div>
        <w:div w:id="920681101">
          <w:marLeft w:val="0"/>
          <w:marRight w:val="0"/>
          <w:marTop w:val="0"/>
          <w:marBottom w:val="0"/>
          <w:divBdr>
            <w:top w:val="none" w:sz="0" w:space="0" w:color="auto"/>
            <w:left w:val="none" w:sz="0" w:space="0" w:color="auto"/>
            <w:bottom w:val="none" w:sz="0" w:space="0" w:color="auto"/>
            <w:right w:val="none" w:sz="0" w:space="0" w:color="auto"/>
          </w:divBdr>
        </w:div>
        <w:div w:id="835728701">
          <w:marLeft w:val="0"/>
          <w:marRight w:val="0"/>
          <w:marTop w:val="0"/>
          <w:marBottom w:val="0"/>
          <w:divBdr>
            <w:top w:val="none" w:sz="0" w:space="0" w:color="auto"/>
            <w:left w:val="none" w:sz="0" w:space="0" w:color="auto"/>
            <w:bottom w:val="none" w:sz="0" w:space="0" w:color="auto"/>
            <w:right w:val="none" w:sz="0" w:space="0" w:color="auto"/>
          </w:divBdr>
        </w:div>
        <w:div w:id="161165394">
          <w:marLeft w:val="0"/>
          <w:marRight w:val="0"/>
          <w:marTop w:val="0"/>
          <w:marBottom w:val="0"/>
          <w:divBdr>
            <w:top w:val="none" w:sz="0" w:space="0" w:color="auto"/>
            <w:left w:val="none" w:sz="0" w:space="0" w:color="auto"/>
            <w:bottom w:val="none" w:sz="0" w:space="0" w:color="auto"/>
            <w:right w:val="none" w:sz="0" w:space="0" w:color="auto"/>
          </w:divBdr>
        </w:div>
        <w:div w:id="1411124889">
          <w:marLeft w:val="0"/>
          <w:marRight w:val="0"/>
          <w:marTop w:val="0"/>
          <w:marBottom w:val="0"/>
          <w:divBdr>
            <w:top w:val="none" w:sz="0" w:space="0" w:color="auto"/>
            <w:left w:val="none" w:sz="0" w:space="0" w:color="auto"/>
            <w:bottom w:val="none" w:sz="0" w:space="0" w:color="auto"/>
            <w:right w:val="none" w:sz="0" w:space="0" w:color="auto"/>
          </w:divBdr>
        </w:div>
        <w:div w:id="345133669">
          <w:marLeft w:val="0"/>
          <w:marRight w:val="0"/>
          <w:marTop w:val="0"/>
          <w:marBottom w:val="0"/>
          <w:divBdr>
            <w:top w:val="none" w:sz="0" w:space="0" w:color="auto"/>
            <w:left w:val="none" w:sz="0" w:space="0" w:color="auto"/>
            <w:bottom w:val="none" w:sz="0" w:space="0" w:color="auto"/>
            <w:right w:val="none" w:sz="0" w:space="0" w:color="auto"/>
          </w:divBdr>
        </w:div>
        <w:div w:id="19362447">
          <w:marLeft w:val="0"/>
          <w:marRight w:val="0"/>
          <w:marTop w:val="0"/>
          <w:marBottom w:val="0"/>
          <w:divBdr>
            <w:top w:val="none" w:sz="0" w:space="0" w:color="auto"/>
            <w:left w:val="none" w:sz="0" w:space="0" w:color="auto"/>
            <w:bottom w:val="none" w:sz="0" w:space="0" w:color="auto"/>
            <w:right w:val="none" w:sz="0" w:space="0" w:color="auto"/>
          </w:divBdr>
        </w:div>
        <w:div w:id="69544079">
          <w:marLeft w:val="0"/>
          <w:marRight w:val="0"/>
          <w:marTop w:val="0"/>
          <w:marBottom w:val="0"/>
          <w:divBdr>
            <w:top w:val="none" w:sz="0" w:space="0" w:color="auto"/>
            <w:left w:val="none" w:sz="0" w:space="0" w:color="auto"/>
            <w:bottom w:val="none" w:sz="0" w:space="0" w:color="auto"/>
            <w:right w:val="none" w:sz="0" w:space="0" w:color="auto"/>
          </w:divBdr>
        </w:div>
      </w:divsChild>
    </w:div>
    <w:div w:id="308561376">
      <w:bodyDiv w:val="1"/>
      <w:marLeft w:val="0"/>
      <w:marRight w:val="0"/>
      <w:marTop w:val="0"/>
      <w:marBottom w:val="0"/>
      <w:divBdr>
        <w:top w:val="none" w:sz="0" w:space="0" w:color="auto"/>
        <w:left w:val="none" w:sz="0" w:space="0" w:color="auto"/>
        <w:bottom w:val="none" w:sz="0" w:space="0" w:color="auto"/>
        <w:right w:val="none" w:sz="0" w:space="0" w:color="auto"/>
      </w:divBdr>
    </w:div>
    <w:div w:id="319190113">
      <w:bodyDiv w:val="1"/>
      <w:marLeft w:val="0"/>
      <w:marRight w:val="0"/>
      <w:marTop w:val="0"/>
      <w:marBottom w:val="0"/>
      <w:divBdr>
        <w:top w:val="none" w:sz="0" w:space="0" w:color="auto"/>
        <w:left w:val="none" w:sz="0" w:space="0" w:color="auto"/>
        <w:bottom w:val="none" w:sz="0" w:space="0" w:color="auto"/>
        <w:right w:val="none" w:sz="0" w:space="0" w:color="auto"/>
      </w:divBdr>
    </w:div>
    <w:div w:id="339696082">
      <w:bodyDiv w:val="1"/>
      <w:marLeft w:val="0"/>
      <w:marRight w:val="0"/>
      <w:marTop w:val="0"/>
      <w:marBottom w:val="0"/>
      <w:divBdr>
        <w:top w:val="none" w:sz="0" w:space="0" w:color="auto"/>
        <w:left w:val="none" w:sz="0" w:space="0" w:color="auto"/>
        <w:bottom w:val="none" w:sz="0" w:space="0" w:color="auto"/>
        <w:right w:val="none" w:sz="0" w:space="0" w:color="auto"/>
      </w:divBdr>
    </w:div>
    <w:div w:id="400837884">
      <w:bodyDiv w:val="1"/>
      <w:marLeft w:val="0"/>
      <w:marRight w:val="0"/>
      <w:marTop w:val="0"/>
      <w:marBottom w:val="0"/>
      <w:divBdr>
        <w:top w:val="none" w:sz="0" w:space="0" w:color="auto"/>
        <w:left w:val="none" w:sz="0" w:space="0" w:color="auto"/>
        <w:bottom w:val="none" w:sz="0" w:space="0" w:color="auto"/>
        <w:right w:val="none" w:sz="0" w:space="0" w:color="auto"/>
      </w:divBdr>
    </w:div>
    <w:div w:id="450712460">
      <w:bodyDiv w:val="1"/>
      <w:marLeft w:val="0"/>
      <w:marRight w:val="0"/>
      <w:marTop w:val="0"/>
      <w:marBottom w:val="0"/>
      <w:divBdr>
        <w:top w:val="none" w:sz="0" w:space="0" w:color="auto"/>
        <w:left w:val="none" w:sz="0" w:space="0" w:color="auto"/>
        <w:bottom w:val="none" w:sz="0" w:space="0" w:color="auto"/>
        <w:right w:val="none" w:sz="0" w:space="0" w:color="auto"/>
      </w:divBdr>
    </w:div>
    <w:div w:id="483543563">
      <w:bodyDiv w:val="1"/>
      <w:marLeft w:val="0"/>
      <w:marRight w:val="0"/>
      <w:marTop w:val="0"/>
      <w:marBottom w:val="0"/>
      <w:divBdr>
        <w:top w:val="none" w:sz="0" w:space="0" w:color="auto"/>
        <w:left w:val="none" w:sz="0" w:space="0" w:color="auto"/>
        <w:bottom w:val="none" w:sz="0" w:space="0" w:color="auto"/>
        <w:right w:val="none" w:sz="0" w:space="0" w:color="auto"/>
      </w:divBdr>
    </w:div>
    <w:div w:id="489558609">
      <w:bodyDiv w:val="1"/>
      <w:marLeft w:val="0"/>
      <w:marRight w:val="0"/>
      <w:marTop w:val="0"/>
      <w:marBottom w:val="0"/>
      <w:divBdr>
        <w:top w:val="none" w:sz="0" w:space="0" w:color="auto"/>
        <w:left w:val="none" w:sz="0" w:space="0" w:color="auto"/>
        <w:bottom w:val="none" w:sz="0" w:space="0" w:color="auto"/>
        <w:right w:val="none" w:sz="0" w:space="0" w:color="auto"/>
      </w:divBdr>
    </w:div>
    <w:div w:id="510334579">
      <w:bodyDiv w:val="1"/>
      <w:marLeft w:val="0"/>
      <w:marRight w:val="0"/>
      <w:marTop w:val="0"/>
      <w:marBottom w:val="0"/>
      <w:divBdr>
        <w:top w:val="none" w:sz="0" w:space="0" w:color="auto"/>
        <w:left w:val="none" w:sz="0" w:space="0" w:color="auto"/>
        <w:bottom w:val="none" w:sz="0" w:space="0" w:color="auto"/>
        <w:right w:val="none" w:sz="0" w:space="0" w:color="auto"/>
      </w:divBdr>
    </w:div>
    <w:div w:id="613247716">
      <w:bodyDiv w:val="1"/>
      <w:marLeft w:val="0"/>
      <w:marRight w:val="0"/>
      <w:marTop w:val="0"/>
      <w:marBottom w:val="0"/>
      <w:divBdr>
        <w:top w:val="none" w:sz="0" w:space="0" w:color="auto"/>
        <w:left w:val="none" w:sz="0" w:space="0" w:color="auto"/>
        <w:bottom w:val="none" w:sz="0" w:space="0" w:color="auto"/>
        <w:right w:val="none" w:sz="0" w:space="0" w:color="auto"/>
      </w:divBdr>
    </w:div>
    <w:div w:id="637539529">
      <w:bodyDiv w:val="1"/>
      <w:marLeft w:val="0"/>
      <w:marRight w:val="0"/>
      <w:marTop w:val="0"/>
      <w:marBottom w:val="0"/>
      <w:divBdr>
        <w:top w:val="none" w:sz="0" w:space="0" w:color="auto"/>
        <w:left w:val="none" w:sz="0" w:space="0" w:color="auto"/>
        <w:bottom w:val="none" w:sz="0" w:space="0" w:color="auto"/>
        <w:right w:val="none" w:sz="0" w:space="0" w:color="auto"/>
      </w:divBdr>
    </w:div>
    <w:div w:id="715351029">
      <w:bodyDiv w:val="1"/>
      <w:marLeft w:val="0"/>
      <w:marRight w:val="0"/>
      <w:marTop w:val="0"/>
      <w:marBottom w:val="0"/>
      <w:divBdr>
        <w:top w:val="none" w:sz="0" w:space="0" w:color="auto"/>
        <w:left w:val="none" w:sz="0" w:space="0" w:color="auto"/>
        <w:bottom w:val="none" w:sz="0" w:space="0" w:color="auto"/>
        <w:right w:val="none" w:sz="0" w:space="0" w:color="auto"/>
      </w:divBdr>
    </w:div>
    <w:div w:id="737872208">
      <w:bodyDiv w:val="1"/>
      <w:marLeft w:val="0"/>
      <w:marRight w:val="0"/>
      <w:marTop w:val="0"/>
      <w:marBottom w:val="0"/>
      <w:divBdr>
        <w:top w:val="none" w:sz="0" w:space="0" w:color="auto"/>
        <w:left w:val="none" w:sz="0" w:space="0" w:color="auto"/>
        <w:bottom w:val="none" w:sz="0" w:space="0" w:color="auto"/>
        <w:right w:val="none" w:sz="0" w:space="0" w:color="auto"/>
      </w:divBdr>
      <w:divsChild>
        <w:div w:id="58678407">
          <w:marLeft w:val="0"/>
          <w:marRight w:val="0"/>
          <w:marTop w:val="0"/>
          <w:marBottom w:val="0"/>
          <w:divBdr>
            <w:top w:val="single" w:sz="6" w:space="16" w:color="414141"/>
            <w:left w:val="single" w:sz="6" w:space="18" w:color="414141"/>
            <w:bottom w:val="single" w:sz="6" w:space="0" w:color="414141"/>
            <w:right w:val="single" w:sz="6" w:space="31" w:color="414141"/>
          </w:divBdr>
        </w:div>
        <w:div w:id="1096176087">
          <w:marLeft w:val="0"/>
          <w:marRight w:val="0"/>
          <w:marTop w:val="0"/>
          <w:marBottom w:val="0"/>
          <w:divBdr>
            <w:top w:val="single" w:sz="6" w:space="16" w:color="414141"/>
            <w:left w:val="single" w:sz="6" w:space="18" w:color="414141"/>
            <w:bottom w:val="single" w:sz="6" w:space="0" w:color="414141"/>
            <w:right w:val="single" w:sz="6" w:space="31" w:color="414141"/>
          </w:divBdr>
        </w:div>
        <w:div w:id="1479690775">
          <w:marLeft w:val="0"/>
          <w:marRight w:val="0"/>
          <w:marTop w:val="0"/>
          <w:marBottom w:val="0"/>
          <w:divBdr>
            <w:top w:val="single" w:sz="6" w:space="16" w:color="414141"/>
            <w:left w:val="single" w:sz="6" w:space="18" w:color="414141"/>
            <w:bottom w:val="single" w:sz="6" w:space="0" w:color="414141"/>
            <w:right w:val="single" w:sz="6" w:space="31" w:color="414141"/>
          </w:divBdr>
        </w:div>
        <w:div w:id="1646276459">
          <w:marLeft w:val="0"/>
          <w:marRight w:val="0"/>
          <w:marTop w:val="0"/>
          <w:marBottom w:val="0"/>
          <w:divBdr>
            <w:top w:val="single" w:sz="6" w:space="16" w:color="414141"/>
            <w:left w:val="single" w:sz="6" w:space="18" w:color="414141"/>
            <w:bottom w:val="single" w:sz="6" w:space="0" w:color="414141"/>
            <w:right w:val="single" w:sz="6" w:space="31" w:color="414141"/>
          </w:divBdr>
        </w:div>
        <w:div w:id="933628987">
          <w:marLeft w:val="0"/>
          <w:marRight w:val="0"/>
          <w:marTop w:val="0"/>
          <w:marBottom w:val="0"/>
          <w:divBdr>
            <w:top w:val="single" w:sz="6" w:space="16" w:color="414141"/>
            <w:left w:val="single" w:sz="6" w:space="18" w:color="414141"/>
            <w:bottom w:val="single" w:sz="6" w:space="0" w:color="414141"/>
            <w:right w:val="single" w:sz="6" w:space="31" w:color="414141"/>
          </w:divBdr>
        </w:div>
        <w:div w:id="974721233">
          <w:marLeft w:val="0"/>
          <w:marRight w:val="0"/>
          <w:marTop w:val="0"/>
          <w:marBottom w:val="0"/>
          <w:divBdr>
            <w:top w:val="single" w:sz="6" w:space="16" w:color="414141"/>
            <w:left w:val="single" w:sz="6" w:space="18" w:color="414141"/>
            <w:bottom w:val="single" w:sz="6" w:space="0" w:color="414141"/>
            <w:right w:val="single" w:sz="6" w:space="31" w:color="414141"/>
          </w:divBdr>
        </w:div>
      </w:divsChild>
    </w:div>
    <w:div w:id="746997798">
      <w:bodyDiv w:val="1"/>
      <w:marLeft w:val="0"/>
      <w:marRight w:val="0"/>
      <w:marTop w:val="0"/>
      <w:marBottom w:val="0"/>
      <w:divBdr>
        <w:top w:val="none" w:sz="0" w:space="0" w:color="auto"/>
        <w:left w:val="none" w:sz="0" w:space="0" w:color="auto"/>
        <w:bottom w:val="none" w:sz="0" w:space="0" w:color="auto"/>
        <w:right w:val="none" w:sz="0" w:space="0" w:color="auto"/>
      </w:divBdr>
    </w:div>
    <w:div w:id="768356207">
      <w:bodyDiv w:val="1"/>
      <w:marLeft w:val="0"/>
      <w:marRight w:val="0"/>
      <w:marTop w:val="0"/>
      <w:marBottom w:val="0"/>
      <w:divBdr>
        <w:top w:val="none" w:sz="0" w:space="0" w:color="auto"/>
        <w:left w:val="none" w:sz="0" w:space="0" w:color="auto"/>
        <w:bottom w:val="none" w:sz="0" w:space="0" w:color="auto"/>
        <w:right w:val="none" w:sz="0" w:space="0" w:color="auto"/>
      </w:divBdr>
    </w:div>
    <w:div w:id="773131383">
      <w:bodyDiv w:val="1"/>
      <w:marLeft w:val="0"/>
      <w:marRight w:val="0"/>
      <w:marTop w:val="0"/>
      <w:marBottom w:val="0"/>
      <w:divBdr>
        <w:top w:val="none" w:sz="0" w:space="0" w:color="auto"/>
        <w:left w:val="none" w:sz="0" w:space="0" w:color="auto"/>
        <w:bottom w:val="none" w:sz="0" w:space="0" w:color="auto"/>
        <w:right w:val="none" w:sz="0" w:space="0" w:color="auto"/>
      </w:divBdr>
    </w:div>
    <w:div w:id="776410820">
      <w:bodyDiv w:val="1"/>
      <w:marLeft w:val="0"/>
      <w:marRight w:val="0"/>
      <w:marTop w:val="0"/>
      <w:marBottom w:val="0"/>
      <w:divBdr>
        <w:top w:val="none" w:sz="0" w:space="0" w:color="auto"/>
        <w:left w:val="none" w:sz="0" w:space="0" w:color="auto"/>
        <w:bottom w:val="none" w:sz="0" w:space="0" w:color="auto"/>
        <w:right w:val="none" w:sz="0" w:space="0" w:color="auto"/>
      </w:divBdr>
    </w:div>
    <w:div w:id="782770877">
      <w:bodyDiv w:val="1"/>
      <w:marLeft w:val="0"/>
      <w:marRight w:val="0"/>
      <w:marTop w:val="0"/>
      <w:marBottom w:val="0"/>
      <w:divBdr>
        <w:top w:val="none" w:sz="0" w:space="0" w:color="auto"/>
        <w:left w:val="none" w:sz="0" w:space="0" w:color="auto"/>
        <w:bottom w:val="none" w:sz="0" w:space="0" w:color="auto"/>
        <w:right w:val="none" w:sz="0" w:space="0" w:color="auto"/>
      </w:divBdr>
    </w:div>
    <w:div w:id="784740169">
      <w:bodyDiv w:val="1"/>
      <w:marLeft w:val="0"/>
      <w:marRight w:val="0"/>
      <w:marTop w:val="0"/>
      <w:marBottom w:val="0"/>
      <w:divBdr>
        <w:top w:val="none" w:sz="0" w:space="0" w:color="auto"/>
        <w:left w:val="none" w:sz="0" w:space="0" w:color="auto"/>
        <w:bottom w:val="none" w:sz="0" w:space="0" w:color="auto"/>
        <w:right w:val="none" w:sz="0" w:space="0" w:color="auto"/>
      </w:divBdr>
    </w:div>
    <w:div w:id="838347065">
      <w:bodyDiv w:val="1"/>
      <w:marLeft w:val="0"/>
      <w:marRight w:val="0"/>
      <w:marTop w:val="0"/>
      <w:marBottom w:val="0"/>
      <w:divBdr>
        <w:top w:val="none" w:sz="0" w:space="0" w:color="auto"/>
        <w:left w:val="none" w:sz="0" w:space="0" w:color="auto"/>
        <w:bottom w:val="none" w:sz="0" w:space="0" w:color="auto"/>
        <w:right w:val="none" w:sz="0" w:space="0" w:color="auto"/>
      </w:divBdr>
    </w:div>
    <w:div w:id="881943678">
      <w:bodyDiv w:val="1"/>
      <w:marLeft w:val="0"/>
      <w:marRight w:val="0"/>
      <w:marTop w:val="0"/>
      <w:marBottom w:val="0"/>
      <w:divBdr>
        <w:top w:val="none" w:sz="0" w:space="0" w:color="auto"/>
        <w:left w:val="none" w:sz="0" w:space="0" w:color="auto"/>
        <w:bottom w:val="none" w:sz="0" w:space="0" w:color="auto"/>
        <w:right w:val="none" w:sz="0" w:space="0" w:color="auto"/>
      </w:divBdr>
    </w:div>
    <w:div w:id="964702847">
      <w:bodyDiv w:val="1"/>
      <w:marLeft w:val="0"/>
      <w:marRight w:val="0"/>
      <w:marTop w:val="0"/>
      <w:marBottom w:val="0"/>
      <w:divBdr>
        <w:top w:val="none" w:sz="0" w:space="0" w:color="auto"/>
        <w:left w:val="none" w:sz="0" w:space="0" w:color="auto"/>
        <w:bottom w:val="none" w:sz="0" w:space="0" w:color="auto"/>
        <w:right w:val="none" w:sz="0" w:space="0" w:color="auto"/>
      </w:divBdr>
    </w:div>
    <w:div w:id="981811153">
      <w:bodyDiv w:val="1"/>
      <w:marLeft w:val="0"/>
      <w:marRight w:val="0"/>
      <w:marTop w:val="0"/>
      <w:marBottom w:val="0"/>
      <w:divBdr>
        <w:top w:val="none" w:sz="0" w:space="0" w:color="auto"/>
        <w:left w:val="none" w:sz="0" w:space="0" w:color="auto"/>
        <w:bottom w:val="none" w:sz="0" w:space="0" w:color="auto"/>
        <w:right w:val="none" w:sz="0" w:space="0" w:color="auto"/>
      </w:divBdr>
      <w:divsChild>
        <w:div w:id="517744775">
          <w:marLeft w:val="0"/>
          <w:marRight w:val="0"/>
          <w:marTop w:val="0"/>
          <w:marBottom w:val="0"/>
          <w:divBdr>
            <w:top w:val="none" w:sz="0" w:space="0" w:color="auto"/>
            <w:left w:val="none" w:sz="0" w:space="0" w:color="auto"/>
            <w:bottom w:val="none" w:sz="0" w:space="0" w:color="auto"/>
            <w:right w:val="none" w:sz="0" w:space="0" w:color="auto"/>
          </w:divBdr>
        </w:div>
        <w:div w:id="1181119766">
          <w:marLeft w:val="0"/>
          <w:marRight w:val="0"/>
          <w:marTop w:val="0"/>
          <w:marBottom w:val="0"/>
          <w:divBdr>
            <w:top w:val="none" w:sz="0" w:space="0" w:color="auto"/>
            <w:left w:val="none" w:sz="0" w:space="0" w:color="auto"/>
            <w:bottom w:val="none" w:sz="0" w:space="0" w:color="auto"/>
            <w:right w:val="none" w:sz="0" w:space="0" w:color="auto"/>
          </w:divBdr>
        </w:div>
        <w:div w:id="1778718173">
          <w:marLeft w:val="0"/>
          <w:marRight w:val="0"/>
          <w:marTop w:val="0"/>
          <w:marBottom w:val="0"/>
          <w:divBdr>
            <w:top w:val="none" w:sz="0" w:space="0" w:color="auto"/>
            <w:left w:val="none" w:sz="0" w:space="0" w:color="auto"/>
            <w:bottom w:val="none" w:sz="0" w:space="0" w:color="auto"/>
            <w:right w:val="none" w:sz="0" w:space="0" w:color="auto"/>
          </w:divBdr>
        </w:div>
        <w:div w:id="1238787549">
          <w:marLeft w:val="0"/>
          <w:marRight w:val="0"/>
          <w:marTop w:val="0"/>
          <w:marBottom w:val="0"/>
          <w:divBdr>
            <w:top w:val="none" w:sz="0" w:space="0" w:color="auto"/>
            <w:left w:val="none" w:sz="0" w:space="0" w:color="auto"/>
            <w:bottom w:val="none" w:sz="0" w:space="0" w:color="auto"/>
            <w:right w:val="none" w:sz="0" w:space="0" w:color="auto"/>
          </w:divBdr>
        </w:div>
        <w:div w:id="2105369904">
          <w:marLeft w:val="0"/>
          <w:marRight w:val="0"/>
          <w:marTop w:val="0"/>
          <w:marBottom w:val="0"/>
          <w:divBdr>
            <w:top w:val="none" w:sz="0" w:space="0" w:color="auto"/>
            <w:left w:val="none" w:sz="0" w:space="0" w:color="auto"/>
            <w:bottom w:val="none" w:sz="0" w:space="0" w:color="auto"/>
            <w:right w:val="none" w:sz="0" w:space="0" w:color="auto"/>
          </w:divBdr>
        </w:div>
        <w:div w:id="431098376">
          <w:marLeft w:val="0"/>
          <w:marRight w:val="0"/>
          <w:marTop w:val="0"/>
          <w:marBottom w:val="0"/>
          <w:divBdr>
            <w:top w:val="none" w:sz="0" w:space="0" w:color="auto"/>
            <w:left w:val="none" w:sz="0" w:space="0" w:color="auto"/>
            <w:bottom w:val="none" w:sz="0" w:space="0" w:color="auto"/>
            <w:right w:val="none" w:sz="0" w:space="0" w:color="auto"/>
          </w:divBdr>
        </w:div>
        <w:div w:id="1338925843">
          <w:marLeft w:val="0"/>
          <w:marRight w:val="0"/>
          <w:marTop w:val="0"/>
          <w:marBottom w:val="0"/>
          <w:divBdr>
            <w:top w:val="none" w:sz="0" w:space="0" w:color="auto"/>
            <w:left w:val="none" w:sz="0" w:space="0" w:color="auto"/>
            <w:bottom w:val="none" w:sz="0" w:space="0" w:color="auto"/>
            <w:right w:val="none" w:sz="0" w:space="0" w:color="auto"/>
          </w:divBdr>
        </w:div>
        <w:div w:id="28074831">
          <w:marLeft w:val="0"/>
          <w:marRight w:val="0"/>
          <w:marTop w:val="0"/>
          <w:marBottom w:val="0"/>
          <w:divBdr>
            <w:top w:val="none" w:sz="0" w:space="0" w:color="auto"/>
            <w:left w:val="none" w:sz="0" w:space="0" w:color="auto"/>
            <w:bottom w:val="none" w:sz="0" w:space="0" w:color="auto"/>
            <w:right w:val="none" w:sz="0" w:space="0" w:color="auto"/>
          </w:divBdr>
        </w:div>
        <w:div w:id="1802185993">
          <w:marLeft w:val="0"/>
          <w:marRight w:val="0"/>
          <w:marTop w:val="0"/>
          <w:marBottom w:val="0"/>
          <w:divBdr>
            <w:top w:val="none" w:sz="0" w:space="0" w:color="auto"/>
            <w:left w:val="none" w:sz="0" w:space="0" w:color="auto"/>
            <w:bottom w:val="none" w:sz="0" w:space="0" w:color="auto"/>
            <w:right w:val="none" w:sz="0" w:space="0" w:color="auto"/>
          </w:divBdr>
        </w:div>
        <w:div w:id="1427993482">
          <w:marLeft w:val="0"/>
          <w:marRight w:val="0"/>
          <w:marTop w:val="0"/>
          <w:marBottom w:val="0"/>
          <w:divBdr>
            <w:top w:val="none" w:sz="0" w:space="0" w:color="auto"/>
            <w:left w:val="none" w:sz="0" w:space="0" w:color="auto"/>
            <w:bottom w:val="none" w:sz="0" w:space="0" w:color="auto"/>
            <w:right w:val="none" w:sz="0" w:space="0" w:color="auto"/>
          </w:divBdr>
        </w:div>
        <w:div w:id="824665430">
          <w:marLeft w:val="0"/>
          <w:marRight w:val="0"/>
          <w:marTop w:val="0"/>
          <w:marBottom w:val="0"/>
          <w:divBdr>
            <w:top w:val="none" w:sz="0" w:space="0" w:color="auto"/>
            <w:left w:val="none" w:sz="0" w:space="0" w:color="auto"/>
            <w:bottom w:val="none" w:sz="0" w:space="0" w:color="auto"/>
            <w:right w:val="none" w:sz="0" w:space="0" w:color="auto"/>
          </w:divBdr>
        </w:div>
      </w:divsChild>
    </w:div>
    <w:div w:id="1003508973">
      <w:bodyDiv w:val="1"/>
      <w:marLeft w:val="0"/>
      <w:marRight w:val="0"/>
      <w:marTop w:val="0"/>
      <w:marBottom w:val="0"/>
      <w:divBdr>
        <w:top w:val="none" w:sz="0" w:space="0" w:color="auto"/>
        <w:left w:val="none" w:sz="0" w:space="0" w:color="auto"/>
        <w:bottom w:val="none" w:sz="0" w:space="0" w:color="auto"/>
        <w:right w:val="none" w:sz="0" w:space="0" w:color="auto"/>
      </w:divBdr>
    </w:div>
    <w:div w:id="1133520050">
      <w:bodyDiv w:val="1"/>
      <w:marLeft w:val="0"/>
      <w:marRight w:val="0"/>
      <w:marTop w:val="0"/>
      <w:marBottom w:val="0"/>
      <w:divBdr>
        <w:top w:val="none" w:sz="0" w:space="0" w:color="auto"/>
        <w:left w:val="none" w:sz="0" w:space="0" w:color="auto"/>
        <w:bottom w:val="none" w:sz="0" w:space="0" w:color="auto"/>
        <w:right w:val="none" w:sz="0" w:space="0" w:color="auto"/>
      </w:divBdr>
      <w:divsChild>
        <w:div w:id="1758016350">
          <w:marLeft w:val="0"/>
          <w:marRight w:val="0"/>
          <w:marTop w:val="225"/>
          <w:marBottom w:val="0"/>
          <w:divBdr>
            <w:top w:val="none" w:sz="0" w:space="0" w:color="auto"/>
            <w:left w:val="none" w:sz="0" w:space="0" w:color="auto"/>
            <w:bottom w:val="none" w:sz="0" w:space="0" w:color="auto"/>
            <w:right w:val="none" w:sz="0" w:space="0" w:color="auto"/>
          </w:divBdr>
          <w:divsChild>
            <w:div w:id="46840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970489">
      <w:bodyDiv w:val="1"/>
      <w:marLeft w:val="0"/>
      <w:marRight w:val="0"/>
      <w:marTop w:val="0"/>
      <w:marBottom w:val="0"/>
      <w:divBdr>
        <w:top w:val="none" w:sz="0" w:space="0" w:color="auto"/>
        <w:left w:val="none" w:sz="0" w:space="0" w:color="auto"/>
        <w:bottom w:val="none" w:sz="0" w:space="0" w:color="auto"/>
        <w:right w:val="none" w:sz="0" w:space="0" w:color="auto"/>
      </w:divBdr>
    </w:div>
    <w:div w:id="1154953245">
      <w:bodyDiv w:val="1"/>
      <w:marLeft w:val="0"/>
      <w:marRight w:val="0"/>
      <w:marTop w:val="0"/>
      <w:marBottom w:val="0"/>
      <w:divBdr>
        <w:top w:val="none" w:sz="0" w:space="0" w:color="auto"/>
        <w:left w:val="none" w:sz="0" w:space="0" w:color="auto"/>
        <w:bottom w:val="none" w:sz="0" w:space="0" w:color="auto"/>
        <w:right w:val="none" w:sz="0" w:space="0" w:color="auto"/>
      </w:divBdr>
    </w:div>
    <w:div w:id="1231841075">
      <w:bodyDiv w:val="1"/>
      <w:marLeft w:val="0"/>
      <w:marRight w:val="0"/>
      <w:marTop w:val="0"/>
      <w:marBottom w:val="0"/>
      <w:divBdr>
        <w:top w:val="none" w:sz="0" w:space="0" w:color="auto"/>
        <w:left w:val="none" w:sz="0" w:space="0" w:color="auto"/>
        <w:bottom w:val="none" w:sz="0" w:space="0" w:color="auto"/>
        <w:right w:val="none" w:sz="0" w:space="0" w:color="auto"/>
      </w:divBdr>
      <w:divsChild>
        <w:div w:id="1737895821">
          <w:marLeft w:val="750"/>
          <w:marRight w:val="0"/>
          <w:marTop w:val="300"/>
          <w:marBottom w:val="300"/>
          <w:divBdr>
            <w:top w:val="none" w:sz="0" w:space="0" w:color="auto"/>
            <w:left w:val="none" w:sz="0" w:space="0" w:color="auto"/>
            <w:bottom w:val="none" w:sz="0" w:space="0" w:color="auto"/>
            <w:right w:val="none" w:sz="0" w:space="0" w:color="auto"/>
          </w:divBdr>
          <w:divsChild>
            <w:div w:id="613371412">
              <w:marLeft w:val="0"/>
              <w:marRight w:val="0"/>
              <w:marTop w:val="0"/>
              <w:marBottom w:val="165"/>
              <w:divBdr>
                <w:top w:val="none" w:sz="0" w:space="0" w:color="auto"/>
                <w:left w:val="none" w:sz="0" w:space="0" w:color="auto"/>
                <w:bottom w:val="none" w:sz="0" w:space="0" w:color="auto"/>
                <w:right w:val="none" w:sz="0" w:space="0" w:color="auto"/>
              </w:divBdr>
            </w:div>
          </w:divsChild>
        </w:div>
      </w:divsChild>
    </w:div>
    <w:div w:id="1235974414">
      <w:bodyDiv w:val="1"/>
      <w:marLeft w:val="0"/>
      <w:marRight w:val="0"/>
      <w:marTop w:val="0"/>
      <w:marBottom w:val="0"/>
      <w:divBdr>
        <w:top w:val="none" w:sz="0" w:space="0" w:color="auto"/>
        <w:left w:val="none" w:sz="0" w:space="0" w:color="auto"/>
        <w:bottom w:val="none" w:sz="0" w:space="0" w:color="auto"/>
        <w:right w:val="none" w:sz="0" w:space="0" w:color="auto"/>
      </w:divBdr>
    </w:div>
    <w:div w:id="1248419331">
      <w:bodyDiv w:val="1"/>
      <w:marLeft w:val="0"/>
      <w:marRight w:val="0"/>
      <w:marTop w:val="0"/>
      <w:marBottom w:val="0"/>
      <w:divBdr>
        <w:top w:val="none" w:sz="0" w:space="0" w:color="auto"/>
        <w:left w:val="none" w:sz="0" w:space="0" w:color="auto"/>
        <w:bottom w:val="none" w:sz="0" w:space="0" w:color="auto"/>
        <w:right w:val="none" w:sz="0" w:space="0" w:color="auto"/>
      </w:divBdr>
    </w:div>
    <w:div w:id="1269312320">
      <w:bodyDiv w:val="1"/>
      <w:marLeft w:val="0"/>
      <w:marRight w:val="0"/>
      <w:marTop w:val="0"/>
      <w:marBottom w:val="0"/>
      <w:divBdr>
        <w:top w:val="none" w:sz="0" w:space="0" w:color="auto"/>
        <w:left w:val="none" w:sz="0" w:space="0" w:color="auto"/>
        <w:bottom w:val="none" w:sz="0" w:space="0" w:color="auto"/>
        <w:right w:val="none" w:sz="0" w:space="0" w:color="auto"/>
      </w:divBdr>
    </w:div>
    <w:div w:id="1324430995">
      <w:bodyDiv w:val="1"/>
      <w:marLeft w:val="0"/>
      <w:marRight w:val="0"/>
      <w:marTop w:val="0"/>
      <w:marBottom w:val="0"/>
      <w:divBdr>
        <w:top w:val="none" w:sz="0" w:space="0" w:color="auto"/>
        <w:left w:val="none" w:sz="0" w:space="0" w:color="auto"/>
        <w:bottom w:val="none" w:sz="0" w:space="0" w:color="auto"/>
        <w:right w:val="none" w:sz="0" w:space="0" w:color="auto"/>
      </w:divBdr>
      <w:divsChild>
        <w:div w:id="562445638">
          <w:marLeft w:val="0"/>
          <w:marRight w:val="0"/>
          <w:marTop w:val="225"/>
          <w:marBottom w:val="0"/>
          <w:divBdr>
            <w:top w:val="none" w:sz="0" w:space="0" w:color="auto"/>
            <w:left w:val="none" w:sz="0" w:space="0" w:color="auto"/>
            <w:bottom w:val="none" w:sz="0" w:space="0" w:color="auto"/>
            <w:right w:val="none" w:sz="0" w:space="0" w:color="auto"/>
          </w:divBdr>
          <w:divsChild>
            <w:div w:id="83919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692514">
      <w:bodyDiv w:val="1"/>
      <w:marLeft w:val="0"/>
      <w:marRight w:val="0"/>
      <w:marTop w:val="0"/>
      <w:marBottom w:val="0"/>
      <w:divBdr>
        <w:top w:val="none" w:sz="0" w:space="0" w:color="auto"/>
        <w:left w:val="none" w:sz="0" w:space="0" w:color="auto"/>
        <w:bottom w:val="none" w:sz="0" w:space="0" w:color="auto"/>
        <w:right w:val="none" w:sz="0" w:space="0" w:color="auto"/>
      </w:divBdr>
      <w:divsChild>
        <w:div w:id="1082525595">
          <w:marLeft w:val="0"/>
          <w:marRight w:val="0"/>
          <w:marTop w:val="0"/>
          <w:marBottom w:val="0"/>
          <w:divBdr>
            <w:top w:val="none" w:sz="0" w:space="0" w:color="auto"/>
            <w:left w:val="none" w:sz="0" w:space="0" w:color="auto"/>
            <w:bottom w:val="none" w:sz="0" w:space="0" w:color="auto"/>
            <w:right w:val="none" w:sz="0" w:space="0" w:color="auto"/>
          </w:divBdr>
        </w:div>
      </w:divsChild>
    </w:div>
    <w:div w:id="1344085196">
      <w:bodyDiv w:val="1"/>
      <w:marLeft w:val="0"/>
      <w:marRight w:val="0"/>
      <w:marTop w:val="0"/>
      <w:marBottom w:val="0"/>
      <w:divBdr>
        <w:top w:val="none" w:sz="0" w:space="0" w:color="auto"/>
        <w:left w:val="none" w:sz="0" w:space="0" w:color="auto"/>
        <w:bottom w:val="none" w:sz="0" w:space="0" w:color="auto"/>
        <w:right w:val="none" w:sz="0" w:space="0" w:color="auto"/>
      </w:divBdr>
    </w:div>
    <w:div w:id="1347058593">
      <w:bodyDiv w:val="1"/>
      <w:marLeft w:val="0"/>
      <w:marRight w:val="0"/>
      <w:marTop w:val="0"/>
      <w:marBottom w:val="0"/>
      <w:divBdr>
        <w:top w:val="none" w:sz="0" w:space="0" w:color="auto"/>
        <w:left w:val="none" w:sz="0" w:space="0" w:color="auto"/>
        <w:bottom w:val="none" w:sz="0" w:space="0" w:color="auto"/>
        <w:right w:val="none" w:sz="0" w:space="0" w:color="auto"/>
      </w:divBdr>
      <w:divsChild>
        <w:div w:id="2062633240">
          <w:marLeft w:val="0"/>
          <w:marRight w:val="750"/>
          <w:marTop w:val="0"/>
          <w:marBottom w:val="0"/>
          <w:divBdr>
            <w:top w:val="none" w:sz="0" w:space="0" w:color="auto"/>
            <w:left w:val="none" w:sz="0" w:space="0" w:color="auto"/>
            <w:bottom w:val="none" w:sz="0" w:space="0" w:color="auto"/>
            <w:right w:val="none" w:sz="0" w:space="0" w:color="auto"/>
          </w:divBdr>
          <w:divsChild>
            <w:div w:id="1150750717">
              <w:marLeft w:val="0"/>
              <w:marRight w:val="0"/>
              <w:marTop w:val="150"/>
              <w:marBottom w:val="0"/>
              <w:divBdr>
                <w:top w:val="none" w:sz="0" w:space="0" w:color="auto"/>
                <w:left w:val="none" w:sz="0" w:space="0" w:color="auto"/>
                <w:bottom w:val="none" w:sz="0" w:space="0" w:color="auto"/>
                <w:right w:val="none" w:sz="0" w:space="0" w:color="auto"/>
              </w:divBdr>
              <w:divsChild>
                <w:div w:id="475487871">
                  <w:marLeft w:val="0"/>
                  <w:marRight w:val="0"/>
                  <w:marTop w:val="750"/>
                  <w:marBottom w:val="0"/>
                  <w:divBdr>
                    <w:top w:val="none" w:sz="0" w:space="0" w:color="auto"/>
                    <w:left w:val="none" w:sz="0" w:space="0" w:color="auto"/>
                    <w:bottom w:val="none" w:sz="0" w:space="0" w:color="auto"/>
                    <w:right w:val="none" w:sz="0" w:space="0" w:color="auto"/>
                  </w:divBdr>
                  <w:divsChild>
                    <w:div w:id="429080755">
                      <w:marLeft w:val="0"/>
                      <w:marRight w:val="225"/>
                      <w:marTop w:val="0"/>
                      <w:marBottom w:val="150"/>
                      <w:divBdr>
                        <w:top w:val="none" w:sz="0" w:space="0" w:color="auto"/>
                        <w:left w:val="none" w:sz="0" w:space="0" w:color="auto"/>
                        <w:bottom w:val="none" w:sz="0" w:space="0" w:color="auto"/>
                        <w:right w:val="none" w:sz="0" w:space="0" w:color="auto"/>
                      </w:divBdr>
                    </w:div>
                    <w:div w:id="1029335986">
                      <w:marLeft w:val="0"/>
                      <w:marRight w:val="225"/>
                      <w:marTop w:val="0"/>
                      <w:marBottom w:val="150"/>
                      <w:divBdr>
                        <w:top w:val="none" w:sz="0" w:space="0" w:color="auto"/>
                        <w:left w:val="none" w:sz="0" w:space="0" w:color="auto"/>
                        <w:bottom w:val="none" w:sz="0" w:space="0" w:color="auto"/>
                        <w:right w:val="none" w:sz="0" w:space="0" w:color="auto"/>
                      </w:divBdr>
                    </w:div>
                    <w:div w:id="1157114707">
                      <w:marLeft w:val="0"/>
                      <w:marRight w:val="225"/>
                      <w:marTop w:val="0"/>
                      <w:marBottom w:val="150"/>
                      <w:divBdr>
                        <w:top w:val="none" w:sz="0" w:space="0" w:color="auto"/>
                        <w:left w:val="none" w:sz="0" w:space="0" w:color="auto"/>
                        <w:bottom w:val="none" w:sz="0" w:space="0" w:color="auto"/>
                        <w:right w:val="none" w:sz="0" w:space="0" w:color="auto"/>
                      </w:divBdr>
                    </w:div>
                    <w:div w:id="722094730">
                      <w:marLeft w:val="0"/>
                      <w:marRight w:val="225"/>
                      <w:marTop w:val="0"/>
                      <w:marBottom w:val="150"/>
                      <w:divBdr>
                        <w:top w:val="none" w:sz="0" w:space="0" w:color="auto"/>
                        <w:left w:val="none" w:sz="0" w:space="0" w:color="auto"/>
                        <w:bottom w:val="none" w:sz="0" w:space="0" w:color="auto"/>
                        <w:right w:val="none" w:sz="0" w:space="0" w:color="auto"/>
                      </w:divBdr>
                    </w:div>
                    <w:div w:id="1109813052">
                      <w:marLeft w:val="0"/>
                      <w:marRight w:val="0"/>
                      <w:marTop w:val="0"/>
                      <w:marBottom w:val="0"/>
                      <w:divBdr>
                        <w:top w:val="none" w:sz="0" w:space="0" w:color="auto"/>
                        <w:left w:val="none" w:sz="0" w:space="0" w:color="auto"/>
                        <w:bottom w:val="none" w:sz="0" w:space="0" w:color="auto"/>
                        <w:right w:val="none" w:sz="0" w:space="0" w:color="auto"/>
                      </w:divBdr>
                      <w:divsChild>
                        <w:div w:id="388498657">
                          <w:marLeft w:val="0"/>
                          <w:marRight w:val="0"/>
                          <w:marTop w:val="0"/>
                          <w:marBottom w:val="0"/>
                          <w:divBdr>
                            <w:top w:val="none" w:sz="0" w:space="0" w:color="auto"/>
                            <w:left w:val="none" w:sz="0" w:space="0" w:color="auto"/>
                            <w:bottom w:val="none" w:sz="0" w:space="0" w:color="auto"/>
                            <w:right w:val="none" w:sz="0" w:space="0" w:color="auto"/>
                          </w:divBdr>
                          <w:divsChild>
                            <w:div w:id="799491992">
                              <w:marLeft w:val="1725"/>
                              <w:marRight w:val="150"/>
                              <w:marTop w:val="0"/>
                              <w:marBottom w:val="0"/>
                              <w:divBdr>
                                <w:top w:val="single" w:sz="2" w:space="0" w:color="000000"/>
                                <w:left w:val="single" w:sz="2" w:space="0" w:color="000000"/>
                                <w:bottom w:val="single" w:sz="2" w:space="0" w:color="000000"/>
                                <w:right w:val="single" w:sz="2" w:space="0" w:color="000000"/>
                              </w:divBdr>
                            </w:div>
                            <w:div w:id="502089369">
                              <w:marLeft w:val="1755"/>
                              <w:marRight w:val="150"/>
                              <w:marTop w:val="0"/>
                              <w:marBottom w:val="0"/>
                              <w:divBdr>
                                <w:top w:val="single" w:sz="2" w:space="0" w:color="000000"/>
                                <w:left w:val="single" w:sz="2" w:space="0" w:color="000000"/>
                                <w:bottom w:val="single" w:sz="2" w:space="0" w:color="000000"/>
                                <w:right w:val="single" w:sz="2" w:space="0" w:color="000000"/>
                              </w:divBdr>
                            </w:div>
                            <w:div w:id="2040160565">
                              <w:marLeft w:val="1245"/>
                              <w:marRight w:val="150"/>
                              <w:marTop w:val="0"/>
                              <w:marBottom w:val="0"/>
                              <w:divBdr>
                                <w:top w:val="single" w:sz="2" w:space="0" w:color="000000"/>
                                <w:left w:val="single" w:sz="2" w:space="0" w:color="000000"/>
                                <w:bottom w:val="single" w:sz="2" w:space="0" w:color="000000"/>
                                <w:right w:val="single" w:sz="2" w:space="0" w:color="000000"/>
                              </w:divBdr>
                            </w:div>
                            <w:div w:id="1215315409">
                              <w:marLeft w:val="1515"/>
                              <w:marRight w:val="15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066687121">
                  <w:marLeft w:val="0"/>
                  <w:marRight w:val="0"/>
                  <w:marTop w:val="0"/>
                  <w:marBottom w:val="0"/>
                  <w:divBdr>
                    <w:top w:val="none" w:sz="0" w:space="0" w:color="auto"/>
                    <w:left w:val="none" w:sz="0" w:space="0" w:color="auto"/>
                    <w:bottom w:val="none" w:sz="0" w:space="0" w:color="auto"/>
                    <w:right w:val="none" w:sz="0" w:space="0" w:color="auto"/>
                  </w:divBdr>
                </w:div>
                <w:div w:id="102648761">
                  <w:marLeft w:val="0"/>
                  <w:marRight w:val="0"/>
                  <w:marTop w:val="450"/>
                  <w:marBottom w:val="0"/>
                  <w:divBdr>
                    <w:top w:val="none" w:sz="0" w:space="0" w:color="auto"/>
                    <w:left w:val="none" w:sz="0" w:space="0" w:color="auto"/>
                    <w:bottom w:val="none" w:sz="0" w:space="0" w:color="auto"/>
                    <w:right w:val="none" w:sz="0" w:space="0" w:color="auto"/>
                  </w:divBdr>
                </w:div>
                <w:div w:id="716780500">
                  <w:marLeft w:val="0"/>
                  <w:marRight w:val="300"/>
                  <w:marTop w:val="300"/>
                  <w:marBottom w:val="0"/>
                  <w:divBdr>
                    <w:top w:val="none" w:sz="0" w:space="0" w:color="auto"/>
                    <w:left w:val="none" w:sz="0" w:space="0" w:color="auto"/>
                    <w:bottom w:val="none" w:sz="0" w:space="0" w:color="auto"/>
                    <w:right w:val="none" w:sz="0" w:space="0" w:color="auto"/>
                  </w:divBdr>
                  <w:divsChild>
                    <w:div w:id="196431258">
                      <w:marLeft w:val="0"/>
                      <w:marRight w:val="0"/>
                      <w:marTop w:val="0"/>
                      <w:marBottom w:val="0"/>
                      <w:divBdr>
                        <w:top w:val="none" w:sz="0" w:space="0" w:color="auto"/>
                        <w:left w:val="none" w:sz="0" w:space="0" w:color="auto"/>
                        <w:bottom w:val="none" w:sz="0" w:space="0" w:color="auto"/>
                        <w:right w:val="none" w:sz="0" w:space="0" w:color="auto"/>
                      </w:divBdr>
                    </w:div>
                  </w:divsChild>
                </w:div>
                <w:div w:id="1259018791">
                  <w:marLeft w:val="0"/>
                  <w:marRight w:val="300"/>
                  <w:marTop w:val="300"/>
                  <w:marBottom w:val="0"/>
                  <w:divBdr>
                    <w:top w:val="none" w:sz="0" w:space="0" w:color="auto"/>
                    <w:left w:val="none" w:sz="0" w:space="0" w:color="auto"/>
                    <w:bottom w:val="none" w:sz="0" w:space="0" w:color="auto"/>
                    <w:right w:val="none" w:sz="0" w:space="0" w:color="auto"/>
                  </w:divBdr>
                  <w:divsChild>
                    <w:div w:id="1914242460">
                      <w:marLeft w:val="0"/>
                      <w:marRight w:val="0"/>
                      <w:marTop w:val="0"/>
                      <w:marBottom w:val="0"/>
                      <w:divBdr>
                        <w:top w:val="none" w:sz="0" w:space="0" w:color="auto"/>
                        <w:left w:val="none" w:sz="0" w:space="0" w:color="auto"/>
                        <w:bottom w:val="none" w:sz="0" w:space="0" w:color="auto"/>
                        <w:right w:val="none" w:sz="0" w:space="0" w:color="auto"/>
                      </w:divBdr>
                    </w:div>
                  </w:divsChild>
                </w:div>
                <w:div w:id="1184320546">
                  <w:marLeft w:val="0"/>
                  <w:marRight w:val="300"/>
                  <w:marTop w:val="300"/>
                  <w:marBottom w:val="0"/>
                  <w:divBdr>
                    <w:top w:val="none" w:sz="0" w:space="0" w:color="auto"/>
                    <w:left w:val="none" w:sz="0" w:space="0" w:color="auto"/>
                    <w:bottom w:val="none" w:sz="0" w:space="0" w:color="auto"/>
                    <w:right w:val="none" w:sz="0" w:space="0" w:color="auto"/>
                  </w:divBdr>
                  <w:divsChild>
                    <w:div w:id="1451241657">
                      <w:marLeft w:val="0"/>
                      <w:marRight w:val="0"/>
                      <w:marTop w:val="0"/>
                      <w:marBottom w:val="0"/>
                      <w:divBdr>
                        <w:top w:val="none" w:sz="0" w:space="0" w:color="auto"/>
                        <w:left w:val="none" w:sz="0" w:space="0" w:color="auto"/>
                        <w:bottom w:val="none" w:sz="0" w:space="0" w:color="auto"/>
                        <w:right w:val="none" w:sz="0" w:space="0" w:color="auto"/>
                      </w:divBdr>
                    </w:div>
                  </w:divsChild>
                </w:div>
                <w:div w:id="959841839">
                  <w:marLeft w:val="0"/>
                  <w:marRight w:val="0"/>
                  <w:marTop w:val="750"/>
                  <w:marBottom w:val="750"/>
                  <w:divBdr>
                    <w:top w:val="none" w:sz="0" w:space="0" w:color="auto"/>
                    <w:left w:val="none" w:sz="0" w:space="0" w:color="auto"/>
                    <w:bottom w:val="none" w:sz="0" w:space="0" w:color="auto"/>
                    <w:right w:val="none" w:sz="0" w:space="0" w:color="auto"/>
                  </w:divBdr>
                  <w:divsChild>
                    <w:div w:id="1817606661">
                      <w:marLeft w:val="0"/>
                      <w:marRight w:val="0"/>
                      <w:marTop w:val="0"/>
                      <w:marBottom w:val="0"/>
                      <w:divBdr>
                        <w:top w:val="none" w:sz="0" w:space="0" w:color="auto"/>
                        <w:left w:val="none" w:sz="0" w:space="0" w:color="auto"/>
                        <w:bottom w:val="none" w:sz="0" w:space="0" w:color="auto"/>
                        <w:right w:val="none" w:sz="0" w:space="0" w:color="auto"/>
                      </w:divBdr>
                      <w:divsChild>
                        <w:div w:id="143104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2633289">
      <w:bodyDiv w:val="1"/>
      <w:marLeft w:val="0"/>
      <w:marRight w:val="0"/>
      <w:marTop w:val="0"/>
      <w:marBottom w:val="0"/>
      <w:divBdr>
        <w:top w:val="none" w:sz="0" w:space="0" w:color="auto"/>
        <w:left w:val="none" w:sz="0" w:space="0" w:color="auto"/>
        <w:bottom w:val="none" w:sz="0" w:space="0" w:color="auto"/>
        <w:right w:val="none" w:sz="0" w:space="0" w:color="auto"/>
      </w:divBdr>
    </w:div>
    <w:div w:id="1417021417">
      <w:bodyDiv w:val="1"/>
      <w:marLeft w:val="0"/>
      <w:marRight w:val="0"/>
      <w:marTop w:val="0"/>
      <w:marBottom w:val="0"/>
      <w:divBdr>
        <w:top w:val="none" w:sz="0" w:space="0" w:color="auto"/>
        <w:left w:val="none" w:sz="0" w:space="0" w:color="auto"/>
        <w:bottom w:val="none" w:sz="0" w:space="0" w:color="auto"/>
        <w:right w:val="none" w:sz="0" w:space="0" w:color="auto"/>
      </w:divBdr>
    </w:div>
    <w:div w:id="1428498060">
      <w:bodyDiv w:val="1"/>
      <w:marLeft w:val="0"/>
      <w:marRight w:val="0"/>
      <w:marTop w:val="0"/>
      <w:marBottom w:val="0"/>
      <w:divBdr>
        <w:top w:val="none" w:sz="0" w:space="0" w:color="auto"/>
        <w:left w:val="none" w:sz="0" w:space="0" w:color="auto"/>
        <w:bottom w:val="none" w:sz="0" w:space="0" w:color="auto"/>
        <w:right w:val="none" w:sz="0" w:space="0" w:color="auto"/>
      </w:divBdr>
      <w:divsChild>
        <w:div w:id="143205594">
          <w:marLeft w:val="0"/>
          <w:marRight w:val="0"/>
          <w:marTop w:val="0"/>
          <w:marBottom w:val="0"/>
          <w:divBdr>
            <w:top w:val="none" w:sz="0" w:space="0" w:color="auto"/>
            <w:left w:val="none" w:sz="0" w:space="0" w:color="auto"/>
            <w:bottom w:val="none" w:sz="0" w:space="0" w:color="auto"/>
            <w:right w:val="none" w:sz="0" w:space="0" w:color="auto"/>
          </w:divBdr>
        </w:div>
      </w:divsChild>
    </w:div>
    <w:div w:id="1551185787">
      <w:bodyDiv w:val="1"/>
      <w:marLeft w:val="0"/>
      <w:marRight w:val="0"/>
      <w:marTop w:val="0"/>
      <w:marBottom w:val="0"/>
      <w:divBdr>
        <w:top w:val="none" w:sz="0" w:space="0" w:color="auto"/>
        <w:left w:val="none" w:sz="0" w:space="0" w:color="auto"/>
        <w:bottom w:val="none" w:sz="0" w:space="0" w:color="auto"/>
        <w:right w:val="none" w:sz="0" w:space="0" w:color="auto"/>
      </w:divBdr>
      <w:divsChild>
        <w:div w:id="2092848296">
          <w:marLeft w:val="0"/>
          <w:marRight w:val="0"/>
          <w:marTop w:val="0"/>
          <w:marBottom w:val="0"/>
          <w:divBdr>
            <w:top w:val="none" w:sz="0" w:space="0" w:color="auto"/>
            <w:left w:val="none" w:sz="0" w:space="0" w:color="auto"/>
            <w:bottom w:val="none" w:sz="0" w:space="0" w:color="auto"/>
            <w:right w:val="none" w:sz="0" w:space="0" w:color="auto"/>
          </w:divBdr>
        </w:div>
        <w:div w:id="1260288970">
          <w:marLeft w:val="0"/>
          <w:marRight w:val="0"/>
          <w:marTop w:val="0"/>
          <w:marBottom w:val="0"/>
          <w:divBdr>
            <w:top w:val="none" w:sz="0" w:space="0" w:color="auto"/>
            <w:left w:val="none" w:sz="0" w:space="0" w:color="auto"/>
            <w:bottom w:val="none" w:sz="0" w:space="0" w:color="auto"/>
            <w:right w:val="none" w:sz="0" w:space="0" w:color="auto"/>
          </w:divBdr>
        </w:div>
        <w:div w:id="494609443">
          <w:marLeft w:val="0"/>
          <w:marRight w:val="0"/>
          <w:marTop w:val="0"/>
          <w:marBottom w:val="0"/>
          <w:divBdr>
            <w:top w:val="none" w:sz="0" w:space="0" w:color="auto"/>
            <w:left w:val="none" w:sz="0" w:space="0" w:color="auto"/>
            <w:bottom w:val="none" w:sz="0" w:space="0" w:color="auto"/>
            <w:right w:val="none" w:sz="0" w:space="0" w:color="auto"/>
          </w:divBdr>
        </w:div>
        <w:div w:id="1777796592">
          <w:marLeft w:val="0"/>
          <w:marRight w:val="0"/>
          <w:marTop w:val="0"/>
          <w:marBottom w:val="0"/>
          <w:divBdr>
            <w:top w:val="none" w:sz="0" w:space="0" w:color="auto"/>
            <w:left w:val="none" w:sz="0" w:space="0" w:color="auto"/>
            <w:bottom w:val="none" w:sz="0" w:space="0" w:color="auto"/>
            <w:right w:val="none" w:sz="0" w:space="0" w:color="auto"/>
          </w:divBdr>
        </w:div>
        <w:div w:id="1603685170">
          <w:marLeft w:val="0"/>
          <w:marRight w:val="0"/>
          <w:marTop w:val="0"/>
          <w:marBottom w:val="0"/>
          <w:divBdr>
            <w:top w:val="none" w:sz="0" w:space="0" w:color="auto"/>
            <w:left w:val="none" w:sz="0" w:space="0" w:color="auto"/>
            <w:bottom w:val="none" w:sz="0" w:space="0" w:color="auto"/>
            <w:right w:val="none" w:sz="0" w:space="0" w:color="auto"/>
          </w:divBdr>
        </w:div>
        <w:div w:id="1328510809">
          <w:marLeft w:val="0"/>
          <w:marRight w:val="0"/>
          <w:marTop w:val="0"/>
          <w:marBottom w:val="0"/>
          <w:divBdr>
            <w:top w:val="none" w:sz="0" w:space="0" w:color="auto"/>
            <w:left w:val="none" w:sz="0" w:space="0" w:color="auto"/>
            <w:bottom w:val="none" w:sz="0" w:space="0" w:color="auto"/>
            <w:right w:val="none" w:sz="0" w:space="0" w:color="auto"/>
          </w:divBdr>
        </w:div>
        <w:div w:id="827790029">
          <w:marLeft w:val="0"/>
          <w:marRight w:val="0"/>
          <w:marTop w:val="0"/>
          <w:marBottom w:val="0"/>
          <w:divBdr>
            <w:top w:val="none" w:sz="0" w:space="0" w:color="auto"/>
            <w:left w:val="none" w:sz="0" w:space="0" w:color="auto"/>
            <w:bottom w:val="none" w:sz="0" w:space="0" w:color="auto"/>
            <w:right w:val="none" w:sz="0" w:space="0" w:color="auto"/>
          </w:divBdr>
        </w:div>
        <w:div w:id="1542748306">
          <w:marLeft w:val="0"/>
          <w:marRight w:val="0"/>
          <w:marTop w:val="0"/>
          <w:marBottom w:val="0"/>
          <w:divBdr>
            <w:top w:val="none" w:sz="0" w:space="0" w:color="auto"/>
            <w:left w:val="none" w:sz="0" w:space="0" w:color="auto"/>
            <w:bottom w:val="none" w:sz="0" w:space="0" w:color="auto"/>
            <w:right w:val="none" w:sz="0" w:space="0" w:color="auto"/>
          </w:divBdr>
        </w:div>
        <w:div w:id="532689175">
          <w:marLeft w:val="0"/>
          <w:marRight w:val="0"/>
          <w:marTop w:val="0"/>
          <w:marBottom w:val="0"/>
          <w:divBdr>
            <w:top w:val="none" w:sz="0" w:space="0" w:color="auto"/>
            <w:left w:val="none" w:sz="0" w:space="0" w:color="auto"/>
            <w:bottom w:val="none" w:sz="0" w:space="0" w:color="auto"/>
            <w:right w:val="none" w:sz="0" w:space="0" w:color="auto"/>
          </w:divBdr>
        </w:div>
        <w:div w:id="1705868488">
          <w:marLeft w:val="0"/>
          <w:marRight w:val="0"/>
          <w:marTop w:val="0"/>
          <w:marBottom w:val="0"/>
          <w:divBdr>
            <w:top w:val="none" w:sz="0" w:space="0" w:color="auto"/>
            <w:left w:val="none" w:sz="0" w:space="0" w:color="auto"/>
            <w:bottom w:val="none" w:sz="0" w:space="0" w:color="auto"/>
            <w:right w:val="none" w:sz="0" w:space="0" w:color="auto"/>
          </w:divBdr>
        </w:div>
        <w:div w:id="652417865">
          <w:marLeft w:val="0"/>
          <w:marRight w:val="0"/>
          <w:marTop w:val="0"/>
          <w:marBottom w:val="0"/>
          <w:divBdr>
            <w:top w:val="none" w:sz="0" w:space="0" w:color="auto"/>
            <w:left w:val="none" w:sz="0" w:space="0" w:color="auto"/>
            <w:bottom w:val="none" w:sz="0" w:space="0" w:color="auto"/>
            <w:right w:val="none" w:sz="0" w:space="0" w:color="auto"/>
          </w:divBdr>
        </w:div>
      </w:divsChild>
    </w:div>
    <w:div w:id="1552376637">
      <w:bodyDiv w:val="1"/>
      <w:marLeft w:val="0"/>
      <w:marRight w:val="0"/>
      <w:marTop w:val="0"/>
      <w:marBottom w:val="0"/>
      <w:divBdr>
        <w:top w:val="none" w:sz="0" w:space="0" w:color="auto"/>
        <w:left w:val="none" w:sz="0" w:space="0" w:color="auto"/>
        <w:bottom w:val="none" w:sz="0" w:space="0" w:color="auto"/>
        <w:right w:val="none" w:sz="0" w:space="0" w:color="auto"/>
      </w:divBdr>
    </w:div>
    <w:div w:id="1552770059">
      <w:bodyDiv w:val="1"/>
      <w:marLeft w:val="0"/>
      <w:marRight w:val="0"/>
      <w:marTop w:val="0"/>
      <w:marBottom w:val="0"/>
      <w:divBdr>
        <w:top w:val="none" w:sz="0" w:space="0" w:color="auto"/>
        <w:left w:val="none" w:sz="0" w:space="0" w:color="auto"/>
        <w:bottom w:val="none" w:sz="0" w:space="0" w:color="auto"/>
        <w:right w:val="none" w:sz="0" w:space="0" w:color="auto"/>
      </w:divBdr>
    </w:div>
    <w:div w:id="1563760085">
      <w:bodyDiv w:val="1"/>
      <w:marLeft w:val="0"/>
      <w:marRight w:val="0"/>
      <w:marTop w:val="0"/>
      <w:marBottom w:val="0"/>
      <w:divBdr>
        <w:top w:val="none" w:sz="0" w:space="0" w:color="auto"/>
        <w:left w:val="none" w:sz="0" w:space="0" w:color="auto"/>
        <w:bottom w:val="none" w:sz="0" w:space="0" w:color="auto"/>
        <w:right w:val="none" w:sz="0" w:space="0" w:color="auto"/>
      </w:divBdr>
    </w:div>
    <w:div w:id="1592810568">
      <w:bodyDiv w:val="1"/>
      <w:marLeft w:val="0"/>
      <w:marRight w:val="0"/>
      <w:marTop w:val="0"/>
      <w:marBottom w:val="0"/>
      <w:divBdr>
        <w:top w:val="none" w:sz="0" w:space="0" w:color="auto"/>
        <w:left w:val="none" w:sz="0" w:space="0" w:color="auto"/>
        <w:bottom w:val="none" w:sz="0" w:space="0" w:color="auto"/>
        <w:right w:val="none" w:sz="0" w:space="0" w:color="auto"/>
      </w:divBdr>
    </w:div>
    <w:div w:id="1623880099">
      <w:bodyDiv w:val="1"/>
      <w:marLeft w:val="0"/>
      <w:marRight w:val="0"/>
      <w:marTop w:val="0"/>
      <w:marBottom w:val="0"/>
      <w:divBdr>
        <w:top w:val="none" w:sz="0" w:space="0" w:color="auto"/>
        <w:left w:val="none" w:sz="0" w:space="0" w:color="auto"/>
        <w:bottom w:val="none" w:sz="0" w:space="0" w:color="auto"/>
        <w:right w:val="none" w:sz="0" w:space="0" w:color="auto"/>
      </w:divBdr>
    </w:div>
    <w:div w:id="1626153660">
      <w:bodyDiv w:val="1"/>
      <w:marLeft w:val="0"/>
      <w:marRight w:val="0"/>
      <w:marTop w:val="0"/>
      <w:marBottom w:val="0"/>
      <w:divBdr>
        <w:top w:val="none" w:sz="0" w:space="0" w:color="auto"/>
        <w:left w:val="none" w:sz="0" w:space="0" w:color="auto"/>
        <w:bottom w:val="none" w:sz="0" w:space="0" w:color="auto"/>
        <w:right w:val="none" w:sz="0" w:space="0" w:color="auto"/>
      </w:divBdr>
    </w:div>
    <w:div w:id="1630354888">
      <w:bodyDiv w:val="1"/>
      <w:marLeft w:val="0"/>
      <w:marRight w:val="0"/>
      <w:marTop w:val="0"/>
      <w:marBottom w:val="0"/>
      <w:divBdr>
        <w:top w:val="none" w:sz="0" w:space="0" w:color="auto"/>
        <w:left w:val="none" w:sz="0" w:space="0" w:color="auto"/>
        <w:bottom w:val="none" w:sz="0" w:space="0" w:color="auto"/>
        <w:right w:val="none" w:sz="0" w:space="0" w:color="auto"/>
      </w:divBdr>
    </w:div>
    <w:div w:id="1632055052">
      <w:bodyDiv w:val="1"/>
      <w:marLeft w:val="0"/>
      <w:marRight w:val="0"/>
      <w:marTop w:val="0"/>
      <w:marBottom w:val="0"/>
      <w:divBdr>
        <w:top w:val="none" w:sz="0" w:space="0" w:color="auto"/>
        <w:left w:val="none" w:sz="0" w:space="0" w:color="auto"/>
        <w:bottom w:val="none" w:sz="0" w:space="0" w:color="auto"/>
        <w:right w:val="none" w:sz="0" w:space="0" w:color="auto"/>
      </w:divBdr>
    </w:div>
    <w:div w:id="1658873307">
      <w:bodyDiv w:val="1"/>
      <w:marLeft w:val="0"/>
      <w:marRight w:val="0"/>
      <w:marTop w:val="0"/>
      <w:marBottom w:val="0"/>
      <w:divBdr>
        <w:top w:val="none" w:sz="0" w:space="0" w:color="auto"/>
        <w:left w:val="none" w:sz="0" w:space="0" w:color="auto"/>
        <w:bottom w:val="none" w:sz="0" w:space="0" w:color="auto"/>
        <w:right w:val="none" w:sz="0" w:space="0" w:color="auto"/>
      </w:divBdr>
    </w:div>
    <w:div w:id="1676419111">
      <w:bodyDiv w:val="1"/>
      <w:marLeft w:val="0"/>
      <w:marRight w:val="0"/>
      <w:marTop w:val="0"/>
      <w:marBottom w:val="0"/>
      <w:divBdr>
        <w:top w:val="none" w:sz="0" w:space="0" w:color="auto"/>
        <w:left w:val="none" w:sz="0" w:space="0" w:color="auto"/>
        <w:bottom w:val="none" w:sz="0" w:space="0" w:color="auto"/>
        <w:right w:val="none" w:sz="0" w:space="0" w:color="auto"/>
      </w:divBdr>
    </w:div>
    <w:div w:id="1677732096">
      <w:bodyDiv w:val="1"/>
      <w:marLeft w:val="0"/>
      <w:marRight w:val="0"/>
      <w:marTop w:val="0"/>
      <w:marBottom w:val="0"/>
      <w:divBdr>
        <w:top w:val="none" w:sz="0" w:space="0" w:color="auto"/>
        <w:left w:val="none" w:sz="0" w:space="0" w:color="auto"/>
        <w:bottom w:val="none" w:sz="0" w:space="0" w:color="auto"/>
        <w:right w:val="none" w:sz="0" w:space="0" w:color="auto"/>
      </w:divBdr>
    </w:div>
    <w:div w:id="1711346041">
      <w:bodyDiv w:val="1"/>
      <w:marLeft w:val="0"/>
      <w:marRight w:val="0"/>
      <w:marTop w:val="0"/>
      <w:marBottom w:val="0"/>
      <w:divBdr>
        <w:top w:val="none" w:sz="0" w:space="0" w:color="auto"/>
        <w:left w:val="none" w:sz="0" w:space="0" w:color="auto"/>
        <w:bottom w:val="none" w:sz="0" w:space="0" w:color="auto"/>
        <w:right w:val="none" w:sz="0" w:space="0" w:color="auto"/>
      </w:divBdr>
    </w:div>
    <w:div w:id="1743021525">
      <w:bodyDiv w:val="1"/>
      <w:marLeft w:val="0"/>
      <w:marRight w:val="0"/>
      <w:marTop w:val="0"/>
      <w:marBottom w:val="0"/>
      <w:divBdr>
        <w:top w:val="none" w:sz="0" w:space="0" w:color="auto"/>
        <w:left w:val="none" w:sz="0" w:space="0" w:color="auto"/>
        <w:bottom w:val="none" w:sz="0" w:space="0" w:color="auto"/>
        <w:right w:val="none" w:sz="0" w:space="0" w:color="auto"/>
      </w:divBdr>
    </w:div>
    <w:div w:id="1825392091">
      <w:bodyDiv w:val="1"/>
      <w:marLeft w:val="0"/>
      <w:marRight w:val="0"/>
      <w:marTop w:val="0"/>
      <w:marBottom w:val="0"/>
      <w:divBdr>
        <w:top w:val="none" w:sz="0" w:space="0" w:color="auto"/>
        <w:left w:val="none" w:sz="0" w:space="0" w:color="auto"/>
        <w:bottom w:val="none" w:sz="0" w:space="0" w:color="auto"/>
        <w:right w:val="none" w:sz="0" w:space="0" w:color="auto"/>
      </w:divBdr>
      <w:divsChild>
        <w:div w:id="1027021241">
          <w:marLeft w:val="0"/>
          <w:marRight w:val="0"/>
          <w:marTop w:val="0"/>
          <w:marBottom w:val="0"/>
          <w:divBdr>
            <w:top w:val="none" w:sz="0" w:space="0" w:color="auto"/>
            <w:left w:val="none" w:sz="0" w:space="0" w:color="auto"/>
            <w:bottom w:val="none" w:sz="0" w:space="0" w:color="auto"/>
            <w:right w:val="none" w:sz="0" w:space="0" w:color="auto"/>
          </w:divBdr>
        </w:div>
        <w:div w:id="1648048206">
          <w:marLeft w:val="0"/>
          <w:marRight w:val="0"/>
          <w:marTop w:val="0"/>
          <w:marBottom w:val="0"/>
          <w:divBdr>
            <w:top w:val="none" w:sz="0" w:space="0" w:color="auto"/>
            <w:left w:val="none" w:sz="0" w:space="0" w:color="auto"/>
            <w:bottom w:val="none" w:sz="0" w:space="0" w:color="auto"/>
            <w:right w:val="none" w:sz="0" w:space="0" w:color="auto"/>
          </w:divBdr>
        </w:div>
        <w:div w:id="726806667">
          <w:marLeft w:val="0"/>
          <w:marRight w:val="0"/>
          <w:marTop w:val="0"/>
          <w:marBottom w:val="0"/>
          <w:divBdr>
            <w:top w:val="none" w:sz="0" w:space="0" w:color="auto"/>
            <w:left w:val="none" w:sz="0" w:space="0" w:color="auto"/>
            <w:bottom w:val="none" w:sz="0" w:space="0" w:color="auto"/>
            <w:right w:val="none" w:sz="0" w:space="0" w:color="auto"/>
          </w:divBdr>
        </w:div>
        <w:div w:id="1831484441">
          <w:marLeft w:val="0"/>
          <w:marRight w:val="0"/>
          <w:marTop w:val="0"/>
          <w:marBottom w:val="0"/>
          <w:divBdr>
            <w:top w:val="none" w:sz="0" w:space="0" w:color="auto"/>
            <w:left w:val="none" w:sz="0" w:space="0" w:color="auto"/>
            <w:bottom w:val="none" w:sz="0" w:space="0" w:color="auto"/>
            <w:right w:val="none" w:sz="0" w:space="0" w:color="auto"/>
          </w:divBdr>
        </w:div>
        <w:div w:id="677200083">
          <w:marLeft w:val="0"/>
          <w:marRight w:val="0"/>
          <w:marTop w:val="0"/>
          <w:marBottom w:val="0"/>
          <w:divBdr>
            <w:top w:val="none" w:sz="0" w:space="0" w:color="auto"/>
            <w:left w:val="none" w:sz="0" w:space="0" w:color="auto"/>
            <w:bottom w:val="none" w:sz="0" w:space="0" w:color="auto"/>
            <w:right w:val="none" w:sz="0" w:space="0" w:color="auto"/>
          </w:divBdr>
        </w:div>
        <w:div w:id="216402601">
          <w:marLeft w:val="0"/>
          <w:marRight w:val="0"/>
          <w:marTop w:val="0"/>
          <w:marBottom w:val="0"/>
          <w:divBdr>
            <w:top w:val="none" w:sz="0" w:space="0" w:color="auto"/>
            <w:left w:val="none" w:sz="0" w:space="0" w:color="auto"/>
            <w:bottom w:val="none" w:sz="0" w:space="0" w:color="auto"/>
            <w:right w:val="none" w:sz="0" w:space="0" w:color="auto"/>
          </w:divBdr>
        </w:div>
        <w:div w:id="314334294">
          <w:marLeft w:val="0"/>
          <w:marRight w:val="0"/>
          <w:marTop w:val="0"/>
          <w:marBottom w:val="0"/>
          <w:divBdr>
            <w:top w:val="none" w:sz="0" w:space="0" w:color="auto"/>
            <w:left w:val="none" w:sz="0" w:space="0" w:color="auto"/>
            <w:bottom w:val="none" w:sz="0" w:space="0" w:color="auto"/>
            <w:right w:val="none" w:sz="0" w:space="0" w:color="auto"/>
          </w:divBdr>
        </w:div>
        <w:div w:id="76756561">
          <w:marLeft w:val="0"/>
          <w:marRight w:val="0"/>
          <w:marTop w:val="0"/>
          <w:marBottom w:val="0"/>
          <w:divBdr>
            <w:top w:val="none" w:sz="0" w:space="0" w:color="auto"/>
            <w:left w:val="none" w:sz="0" w:space="0" w:color="auto"/>
            <w:bottom w:val="none" w:sz="0" w:space="0" w:color="auto"/>
            <w:right w:val="none" w:sz="0" w:space="0" w:color="auto"/>
          </w:divBdr>
        </w:div>
        <w:div w:id="1186480930">
          <w:marLeft w:val="0"/>
          <w:marRight w:val="0"/>
          <w:marTop w:val="0"/>
          <w:marBottom w:val="0"/>
          <w:divBdr>
            <w:top w:val="none" w:sz="0" w:space="0" w:color="auto"/>
            <w:left w:val="none" w:sz="0" w:space="0" w:color="auto"/>
            <w:bottom w:val="none" w:sz="0" w:space="0" w:color="auto"/>
            <w:right w:val="none" w:sz="0" w:space="0" w:color="auto"/>
          </w:divBdr>
        </w:div>
        <w:div w:id="265506333">
          <w:marLeft w:val="0"/>
          <w:marRight w:val="0"/>
          <w:marTop w:val="0"/>
          <w:marBottom w:val="0"/>
          <w:divBdr>
            <w:top w:val="none" w:sz="0" w:space="0" w:color="auto"/>
            <w:left w:val="none" w:sz="0" w:space="0" w:color="auto"/>
            <w:bottom w:val="none" w:sz="0" w:space="0" w:color="auto"/>
            <w:right w:val="none" w:sz="0" w:space="0" w:color="auto"/>
          </w:divBdr>
        </w:div>
        <w:div w:id="1027483083">
          <w:marLeft w:val="0"/>
          <w:marRight w:val="0"/>
          <w:marTop w:val="0"/>
          <w:marBottom w:val="0"/>
          <w:divBdr>
            <w:top w:val="none" w:sz="0" w:space="0" w:color="auto"/>
            <w:left w:val="none" w:sz="0" w:space="0" w:color="auto"/>
            <w:bottom w:val="none" w:sz="0" w:space="0" w:color="auto"/>
            <w:right w:val="none" w:sz="0" w:space="0" w:color="auto"/>
          </w:divBdr>
        </w:div>
      </w:divsChild>
    </w:div>
    <w:div w:id="1858538538">
      <w:bodyDiv w:val="1"/>
      <w:marLeft w:val="0"/>
      <w:marRight w:val="0"/>
      <w:marTop w:val="0"/>
      <w:marBottom w:val="0"/>
      <w:divBdr>
        <w:top w:val="none" w:sz="0" w:space="0" w:color="auto"/>
        <w:left w:val="none" w:sz="0" w:space="0" w:color="auto"/>
        <w:bottom w:val="none" w:sz="0" w:space="0" w:color="auto"/>
        <w:right w:val="none" w:sz="0" w:space="0" w:color="auto"/>
      </w:divBdr>
    </w:div>
    <w:div w:id="2023428497">
      <w:bodyDiv w:val="1"/>
      <w:marLeft w:val="0"/>
      <w:marRight w:val="0"/>
      <w:marTop w:val="0"/>
      <w:marBottom w:val="0"/>
      <w:divBdr>
        <w:top w:val="none" w:sz="0" w:space="0" w:color="auto"/>
        <w:left w:val="none" w:sz="0" w:space="0" w:color="auto"/>
        <w:bottom w:val="none" w:sz="0" w:space="0" w:color="auto"/>
        <w:right w:val="none" w:sz="0" w:space="0" w:color="auto"/>
      </w:divBdr>
    </w:div>
    <w:div w:id="2059745065">
      <w:bodyDiv w:val="1"/>
      <w:marLeft w:val="0"/>
      <w:marRight w:val="0"/>
      <w:marTop w:val="0"/>
      <w:marBottom w:val="0"/>
      <w:divBdr>
        <w:top w:val="none" w:sz="0" w:space="0" w:color="auto"/>
        <w:left w:val="none" w:sz="0" w:space="0" w:color="auto"/>
        <w:bottom w:val="none" w:sz="0" w:space="0" w:color="auto"/>
        <w:right w:val="none" w:sz="0" w:space="0" w:color="auto"/>
      </w:divBdr>
    </w:div>
    <w:div w:id="2139954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cbi.nlm.nih.gov/pubmed/16881978" TargetMode="External"/><Relationship Id="rId18" Type="http://schemas.openxmlformats.org/officeDocument/2006/relationships/hyperlink" Target="https://www.ncbi.nlm.nih.gov/pubmed/23027595" TargetMode="External"/><Relationship Id="rId26" Type="http://schemas.openxmlformats.org/officeDocument/2006/relationships/hyperlink" Target="https://www.ncbi.nlm.nih.gov/pubmed/18071624" TargetMode="External"/><Relationship Id="rId39" Type="http://schemas.openxmlformats.org/officeDocument/2006/relationships/hyperlink" Target="https://www.ncbi.nlm.nih.gov/pubmed/?term=Wang%20A%5BAuthor%5D&amp;cauthor=true&amp;cauthor_uid=20197511" TargetMode="External"/><Relationship Id="rId21" Type="http://schemas.openxmlformats.org/officeDocument/2006/relationships/hyperlink" Target="https://www.ncbi.nlm.nih.gov/pubmed/?term=Leuner%20C%5BAuthor%5D&amp;cauthor=true&amp;cauthor_uid=18071624" TargetMode="External"/><Relationship Id="rId34" Type="http://schemas.openxmlformats.org/officeDocument/2006/relationships/hyperlink" Target="https://www.ncbi.nlm.nih.gov/pubmed/?term=Kuhn%20H%5BAuthor%5D&amp;cauthor=true&amp;cauthor_uid=15826262" TargetMode="External"/><Relationship Id="rId42" Type="http://schemas.openxmlformats.org/officeDocument/2006/relationships/hyperlink" Target="https://www.ncbi.nlm.nih.gov/pubmed/21324934" TargetMode="External"/><Relationship Id="rId47" Type="http://schemas.openxmlformats.org/officeDocument/2006/relationships/hyperlink" Target="https://www.ncbi.nlm.nih.gov/pubmed/25563291" TargetMode="External"/><Relationship Id="rId50" Type="http://schemas.openxmlformats.org/officeDocument/2006/relationships/hyperlink" Target="https://www.ncbi.nlm.nih.gov/pubmed/20332420"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ncbi.nlm.nih.gov/pubmed/25462821" TargetMode="External"/><Relationship Id="rId29" Type="http://schemas.openxmlformats.org/officeDocument/2006/relationships/hyperlink" Target="https://www.ncbi.nlm.nih.gov/pubmed/?term=Lieder%20F%5BAuthor%5D&amp;cauthor=true&amp;cauthor_uid=15826262" TargetMode="External"/><Relationship Id="rId11" Type="http://schemas.openxmlformats.org/officeDocument/2006/relationships/hyperlink" Target="https://www.ncbi.nlm.nih.gov/pubmed/?term=Lakkis%20N%5BAuthor%5D&amp;cauthor=true&amp;cauthor_uid=16881978" TargetMode="External"/><Relationship Id="rId24" Type="http://schemas.openxmlformats.org/officeDocument/2006/relationships/hyperlink" Target="https://www.ncbi.nlm.nih.gov/pubmed/?term=Bartelsmeier%20M%5BAuthor%5D&amp;cauthor=true&amp;cauthor_uid=18071624" TargetMode="External"/><Relationship Id="rId32" Type="http://schemas.openxmlformats.org/officeDocument/2006/relationships/hyperlink" Target="https://www.ncbi.nlm.nih.gov/pubmed/?term=Meyer%20Zu%20Vilsendorf%20D%5BAuthor%5D&amp;cauthor=true&amp;cauthor_uid=15826262" TargetMode="External"/><Relationship Id="rId37" Type="http://schemas.openxmlformats.org/officeDocument/2006/relationships/hyperlink" Target="https://www.ncbi.nlm.nih.gov/pubmed/?term=Kransdorf%20EP%5BAuthor%5D&amp;cauthor=true&amp;cauthor_uid=20197511" TargetMode="External"/><Relationship Id="rId40" Type="http://schemas.openxmlformats.org/officeDocument/2006/relationships/hyperlink" Target="https://www.ncbi.nlm.nih.gov/pubmed/20197511" TargetMode="External"/><Relationship Id="rId45" Type="http://schemas.openxmlformats.org/officeDocument/2006/relationships/hyperlink" Target="http://circ.ahajournals.org/content/116/2/207" TargetMode="Externa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ncbi.nlm.nih.gov/pubmed/?term=Dokainish%20H%5BAuthor%5D&amp;cauthor=true&amp;cauthor_uid=16881978" TargetMode="External"/><Relationship Id="rId19" Type="http://schemas.openxmlformats.org/officeDocument/2006/relationships/hyperlink" Target="https://www.ncbi.nlm.nih.gov/pubmed/?term=Lawrenz%20T%5BAuthor%5D&amp;cauthor=true&amp;cauthor_uid=18071624" TargetMode="External"/><Relationship Id="rId31" Type="http://schemas.openxmlformats.org/officeDocument/2006/relationships/hyperlink" Target="https://www.ncbi.nlm.nih.gov/pubmed/?term=Strunk-Mueller%20C%5BAuthor%5D&amp;cauthor=true&amp;cauthor_uid=15826262" TargetMode="External"/><Relationship Id="rId44" Type="http://schemas.openxmlformats.org/officeDocument/2006/relationships/hyperlink" Target="https://doi.org/10.1161/CIRCULATIONAHA.107.688135" TargetMode="External"/><Relationship Id="rId52"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ncbi.nlm.nih.gov/pubmed/20170823" TargetMode="External"/><Relationship Id="rId14" Type="http://schemas.openxmlformats.org/officeDocument/2006/relationships/hyperlink" Target="https://www.ncbi.nlm.nih.gov/pubmed/19233857" TargetMode="External"/><Relationship Id="rId22" Type="http://schemas.openxmlformats.org/officeDocument/2006/relationships/hyperlink" Target="https://www.ncbi.nlm.nih.gov/pubmed/?term=Strunk-Mueller%20C%5BAuthor%5D&amp;cauthor=true&amp;cauthor_uid=18071624" TargetMode="External"/><Relationship Id="rId27" Type="http://schemas.openxmlformats.org/officeDocument/2006/relationships/hyperlink" Target="https://www.ncbi.nlm.nih.gov/pubmed/18071624" TargetMode="External"/><Relationship Id="rId30" Type="http://schemas.openxmlformats.org/officeDocument/2006/relationships/hyperlink" Target="https://www.ncbi.nlm.nih.gov/pubmed/?term=Leuner%20C%5BAuthor%5D&amp;cauthor=true&amp;cauthor_uid=15826262" TargetMode="External"/><Relationship Id="rId35" Type="http://schemas.openxmlformats.org/officeDocument/2006/relationships/hyperlink" Target="https://www.ncbi.nlm.nih.gov/pubmed/15826262" TargetMode="External"/><Relationship Id="rId43" Type="http://schemas.openxmlformats.org/officeDocument/2006/relationships/hyperlink" Target="http://onlinelibrary.wiley.com/doi/10.1002/14651858.CD008523.pub2/abstract;jsessionid=1F2BFB7439E5E1BF00992F77A6F103E6.f02t04" TargetMode="External"/><Relationship Id="rId48" Type="http://schemas.openxmlformats.org/officeDocument/2006/relationships/hyperlink" Target="https://www.ncbi.nlm.nih.gov/pubmed/23881756" TargetMode="External"/><Relationship Id="rId8" Type="http://schemas.openxmlformats.org/officeDocument/2006/relationships/endnotes" Target="endnotes.xml"/><Relationship Id="rId51" Type="http://schemas.openxmlformats.org/officeDocument/2006/relationships/hyperlink" Target="https://www.ncbi.nlm.nih.gov/pubmed/16507323" TargetMode="External"/><Relationship Id="rId3" Type="http://schemas.openxmlformats.org/officeDocument/2006/relationships/styles" Target="styles.xml"/><Relationship Id="rId12" Type="http://schemas.openxmlformats.org/officeDocument/2006/relationships/hyperlink" Target="https://www.ncbi.nlm.nih.gov/pubmed/16881978" TargetMode="External"/><Relationship Id="rId17" Type="http://schemas.openxmlformats.org/officeDocument/2006/relationships/hyperlink" Target="https://www.ncbi.nlm.nih.gov/pubmed/?term=Hospital+Volume+Outcomes+After+Septal+Myectomy+and+Alcohol+Septal+Ablation+for+Treatment+of+Obstructive+Hypertrophic+Cardiomyopathy" TargetMode="External"/><Relationship Id="rId25" Type="http://schemas.openxmlformats.org/officeDocument/2006/relationships/hyperlink" Target="https://www.ncbi.nlm.nih.gov/pubmed/?term=Stellbrink%20C%5BAuthor%5D&amp;cauthor=true&amp;cauthor_uid=18071624" TargetMode="External"/><Relationship Id="rId33" Type="http://schemas.openxmlformats.org/officeDocument/2006/relationships/hyperlink" Target="https://www.ncbi.nlm.nih.gov/pubmed/?term=Beer%20G%5BAuthor%5D&amp;cauthor=true&amp;cauthor_uid=15826262" TargetMode="External"/><Relationship Id="rId38" Type="http://schemas.openxmlformats.org/officeDocument/2006/relationships/hyperlink" Target="https://www.ncbi.nlm.nih.gov/pubmed/?term=Simel%20DL%5BAuthor%5D&amp;cauthor=true&amp;cauthor_uid=20197511" TargetMode="External"/><Relationship Id="rId46" Type="http://schemas.openxmlformats.org/officeDocument/2006/relationships/hyperlink" Target="https://www.ncbi.nlm.nih.gov/pubmed/19576333" TargetMode="External"/><Relationship Id="rId20" Type="http://schemas.openxmlformats.org/officeDocument/2006/relationships/hyperlink" Target="https://www.ncbi.nlm.nih.gov/pubmed/?term=Lieder%20F%5BAuthor%5D&amp;cauthor=true&amp;cauthor_uid=18071624" TargetMode="External"/><Relationship Id="rId41" Type="http://schemas.openxmlformats.org/officeDocument/2006/relationships/hyperlink" Target="https://www.ncbi.nlm.nih.gov/pubmed/20197511"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doi.org/10.1161/CIRCULATIONAHA.114.011580" TargetMode="External"/><Relationship Id="rId23" Type="http://schemas.openxmlformats.org/officeDocument/2006/relationships/hyperlink" Target="https://www.ncbi.nlm.nih.gov/pubmed/?term=Obergassel%20L%5BAuthor%5D&amp;cauthor=true&amp;cauthor_uid=18071624" TargetMode="External"/><Relationship Id="rId28" Type="http://schemas.openxmlformats.org/officeDocument/2006/relationships/hyperlink" Target="https://www.ncbi.nlm.nih.gov/pubmed/?term=Obergassel%20L%5BAuthor%5D&amp;cauthor=true&amp;cauthor_uid=15826262" TargetMode="External"/><Relationship Id="rId36" Type="http://schemas.openxmlformats.org/officeDocument/2006/relationships/hyperlink" Target="https://www.ncbi.nlm.nih.gov/pubmed/15826262" TargetMode="External"/><Relationship Id="rId49" Type="http://schemas.openxmlformats.org/officeDocument/2006/relationships/hyperlink" Target="https://www.ncbi.nlm.nih.gov/pubmed/2388175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DB9BD-2562-4DF3-AC80-46FBA5889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7231</Words>
  <Characters>41218</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Гаитова Камила Кахармановна</cp:lastModifiedBy>
  <cp:revision>2</cp:revision>
  <cp:lastPrinted>2017-02-07T06:22:00Z</cp:lastPrinted>
  <dcterms:created xsi:type="dcterms:W3CDTF">2017-02-15T05:41:00Z</dcterms:created>
  <dcterms:modified xsi:type="dcterms:W3CDTF">2017-02-15T05:41:00Z</dcterms:modified>
</cp:coreProperties>
</file>